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7C708" w14:textId="35CDE461" w:rsidR="00C241F2" w:rsidRPr="00C949BC" w:rsidRDefault="00C241F2" w:rsidP="00C241F2">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118</w:t>
      </w:r>
      <w:r w:rsidRPr="002632AA">
        <w:rPr>
          <w:b/>
          <w:sz w:val="24"/>
          <w:szCs w:val="24"/>
        </w:rPr>
        <w:tab/>
      </w:r>
      <w:r w:rsidRPr="00C949BC">
        <w:rPr>
          <w:b/>
          <w:sz w:val="24"/>
          <w:szCs w:val="24"/>
        </w:rPr>
        <w:t>R1-24</w:t>
      </w:r>
      <w:r w:rsidR="00CD1B3C">
        <w:rPr>
          <w:b/>
          <w:sz w:val="24"/>
          <w:szCs w:val="24"/>
        </w:rPr>
        <w:t>07061</w:t>
      </w:r>
    </w:p>
    <w:p w14:paraId="3718A938" w14:textId="055623CE" w:rsidR="00757E28" w:rsidRPr="00BB792E" w:rsidRDefault="00C241F2" w:rsidP="00BB792E">
      <w:pPr>
        <w:pStyle w:val="3GPPHeader"/>
      </w:pPr>
      <w:r w:rsidRPr="00880583">
        <w:t>Maastricht, Netherlands</w:t>
      </w:r>
      <w:r>
        <w:t>, August 19</w:t>
      </w:r>
      <w:r w:rsidRPr="00271481">
        <w:rPr>
          <w:vertAlign w:val="superscript"/>
        </w:rPr>
        <w:t>th</w:t>
      </w:r>
      <w:r>
        <w:t xml:space="preserve"> –23</w:t>
      </w:r>
      <w:r w:rsidRPr="00097865">
        <w:rPr>
          <w:vertAlign w:val="superscript"/>
        </w:rPr>
        <w:t>rd</w:t>
      </w:r>
      <w:r>
        <w:t>,</w:t>
      </w:r>
      <w:r w:rsidRPr="0006526C">
        <w:t xml:space="preserve"> </w:t>
      </w:r>
      <w:r>
        <w:t>2024</w:t>
      </w:r>
    </w:p>
    <w:p w14:paraId="4820AAD3" w14:textId="719EC4BA"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0218B7">
        <w:rPr>
          <w:sz w:val="22"/>
        </w:rPr>
        <w:t>3</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2B39C00D" w:rsidR="00757E28" w:rsidRPr="004E7E0C" w:rsidRDefault="00757E28" w:rsidP="00757E28">
      <w:pPr>
        <w:pStyle w:val="3GPPHeader"/>
        <w:rPr>
          <w:sz w:val="22"/>
        </w:rPr>
      </w:pPr>
      <w:r w:rsidRPr="004E7E0C">
        <w:rPr>
          <w:sz w:val="22"/>
        </w:rPr>
        <w:t>Title:</w:t>
      </w:r>
      <w:r w:rsidRPr="004E7E0C">
        <w:rPr>
          <w:sz w:val="22"/>
        </w:rPr>
        <w:tab/>
      </w:r>
      <w:r w:rsidR="00BD55BC" w:rsidRPr="00BD55BC">
        <w:t>LP-WU</w:t>
      </w:r>
      <w:r w:rsidR="00BF167F">
        <w:t>S</w:t>
      </w:r>
      <w:r w:rsidR="00BD55BC" w:rsidRPr="00BD55BC">
        <w:t xml:space="preserve"> operation in </w:t>
      </w:r>
      <w:r w:rsidR="000218B7">
        <w:t>CONNECTED</w:t>
      </w:r>
      <w:r w:rsidR="00BD55BC" w:rsidRPr="00BD55BC">
        <w:t xml:space="preserve"> mode</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AD8151A" w14:textId="5FA62419" w:rsidR="00F21FA3" w:rsidRDefault="00F21FA3" w:rsidP="00F21FA3">
      <w:r>
        <w:t>In this contribution, we present our view on the LP-WUR operation in CONNECTED</w:t>
      </w:r>
      <w:r w:rsidRPr="00BD55BC">
        <w:t xml:space="preserve"> mode</w:t>
      </w:r>
      <w:r>
        <w:t>.</w:t>
      </w:r>
      <w:r w:rsidR="0031178A">
        <w:t xml:space="preserve"> In RAN1 #11</w:t>
      </w:r>
      <w:r w:rsidR="00FE408B">
        <w:t>7</w:t>
      </w:r>
      <w:r w:rsidR="00732D1D">
        <w:t xml:space="preserve"> bis</w:t>
      </w:r>
      <w:r w:rsidR="0031178A">
        <w:t xml:space="preserve">, the following agreements have been </w:t>
      </w:r>
      <w:r w:rsidR="004C5727">
        <w:t>reached.</w:t>
      </w:r>
    </w:p>
    <w:tbl>
      <w:tblPr>
        <w:tblStyle w:val="TableGrid"/>
        <w:tblW w:w="0" w:type="auto"/>
        <w:tblLook w:val="04A0" w:firstRow="1" w:lastRow="0" w:firstColumn="1" w:lastColumn="0" w:noHBand="0" w:noVBand="1"/>
      </w:tblPr>
      <w:tblGrid>
        <w:gridCol w:w="9629"/>
      </w:tblGrid>
      <w:tr w:rsidR="00757E28" w:rsidRPr="00BE6B4D" w14:paraId="5F4FCD14" w14:textId="77777777" w:rsidTr="00643037">
        <w:trPr>
          <w:trHeight w:val="558"/>
        </w:trPr>
        <w:tc>
          <w:tcPr>
            <w:tcW w:w="9629" w:type="dxa"/>
          </w:tcPr>
          <w:p w14:paraId="52E23B8C" w14:textId="77777777" w:rsidR="008F3901" w:rsidRPr="005D71B4" w:rsidRDefault="008F3901" w:rsidP="008F3901">
            <w:pPr>
              <w:rPr>
                <w:rFonts w:ascii="Times" w:hAnsi="Times"/>
                <w:b/>
                <w:bCs/>
                <w:szCs w:val="24"/>
              </w:rPr>
            </w:pPr>
            <w:r w:rsidRPr="005D71B4">
              <w:rPr>
                <w:rFonts w:ascii="Times" w:hAnsi="Times"/>
                <w:b/>
                <w:bCs/>
                <w:szCs w:val="24"/>
                <w:highlight w:val="green"/>
              </w:rPr>
              <w:t>Agreement</w:t>
            </w:r>
          </w:p>
          <w:p w14:paraId="4C1358C1" w14:textId="77777777" w:rsidR="008F3901" w:rsidRPr="005D71B4" w:rsidRDefault="008F3901" w:rsidP="008F3901">
            <w:pPr>
              <w:contextualSpacing/>
              <w:jc w:val="both"/>
              <w:rPr>
                <w:rFonts w:ascii="Times" w:hAnsi="Times"/>
                <w:bCs/>
              </w:rPr>
            </w:pPr>
            <w:r w:rsidRPr="005D71B4">
              <w:rPr>
                <w:rFonts w:ascii="Times" w:hAnsi="Times"/>
                <w:bCs/>
              </w:rPr>
              <w:t>For RRC CONNECTED mode, support UE capability report for determination of minimum time gap between LP-WUS reception and MR to start PDCCH monitoring.</w:t>
            </w:r>
          </w:p>
          <w:p w14:paraId="1D40B75C" w14:textId="77777777" w:rsidR="008F3901" w:rsidRPr="005D71B4" w:rsidRDefault="008F3901" w:rsidP="008F3901">
            <w:pPr>
              <w:numPr>
                <w:ilvl w:val="0"/>
                <w:numId w:val="21"/>
              </w:numPr>
              <w:spacing w:after="0" w:line="240" w:lineRule="auto"/>
              <w:contextualSpacing/>
              <w:jc w:val="both"/>
              <w:rPr>
                <w:rFonts w:ascii="Times" w:hAnsi="Times"/>
                <w:bCs/>
                <w:lang w:eastAsia="x-none"/>
              </w:rPr>
            </w:pPr>
            <w:r w:rsidRPr="005D71B4">
              <w:rPr>
                <w:rFonts w:ascii="Times" w:eastAsia="Yu Mincho" w:hAnsi="Times" w:hint="eastAsia"/>
                <w:bCs/>
                <w:lang w:eastAsia="x-none"/>
              </w:rPr>
              <w:t>F</w:t>
            </w:r>
            <w:r w:rsidRPr="005D71B4">
              <w:rPr>
                <w:rFonts w:ascii="Times" w:eastAsia="Yu Mincho" w:hAnsi="Times"/>
                <w:bCs/>
                <w:lang w:eastAsia="x-none"/>
              </w:rPr>
              <w:t xml:space="preserve">FS: exact value(s) of the </w:t>
            </w:r>
            <w:r w:rsidRPr="005D71B4">
              <w:rPr>
                <w:rFonts w:ascii="Times" w:hAnsi="Times"/>
                <w:bCs/>
                <w:lang w:eastAsia="x-none"/>
              </w:rPr>
              <w:t>minimum time gap</w:t>
            </w:r>
          </w:p>
          <w:p w14:paraId="56C716B1" w14:textId="77777777" w:rsidR="008F3901" w:rsidRPr="005D71B4" w:rsidRDefault="008F3901" w:rsidP="008F3901">
            <w:pPr>
              <w:numPr>
                <w:ilvl w:val="0"/>
                <w:numId w:val="21"/>
              </w:numPr>
              <w:spacing w:after="0" w:line="240" w:lineRule="auto"/>
              <w:contextualSpacing/>
              <w:jc w:val="both"/>
              <w:rPr>
                <w:rFonts w:ascii="Times" w:hAnsi="Times"/>
                <w:bCs/>
                <w:lang w:eastAsia="x-none"/>
              </w:rPr>
            </w:pPr>
            <w:r w:rsidRPr="005D71B4">
              <w:rPr>
                <w:rFonts w:ascii="Times" w:eastAsia="Yu Mincho" w:hAnsi="Times"/>
                <w:bCs/>
                <w:lang w:eastAsia="x-none"/>
              </w:rPr>
              <w:t xml:space="preserve">FFS: support of multiple </w:t>
            </w:r>
            <w:r w:rsidRPr="005D71B4">
              <w:rPr>
                <w:rFonts w:ascii="Times" w:hAnsi="Times"/>
                <w:bCs/>
                <w:lang w:eastAsia="x-none"/>
              </w:rPr>
              <w:t xml:space="preserve">minimum time </w:t>
            </w:r>
            <w:r w:rsidRPr="005D71B4">
              <w:rPr>
                <w:rFonts w:ascii="Times" w:eastAsia="Yu Mincho" w:hAnsi="Times"/>
                <w:bCs/>
                <w:lang w:eastAsia="x-none"/>
              </w:rPr>
              <w:t>gaps</w:t>
            </w:r>
          </w:p>
          <w:p w14:paraId="2EBE6F13" w14:textId="77777777" w:rsidR="008F3901" w:rsidRPr="005D71B4" w:rsidRDefault="008F3901" w:rsidP="008F3901">
            <w:pPr>
              <w:numPr>
                <w:ilvl w:val="0"/>
                <w:numId w:val="21"/>
              </w:numPr>
              <w:spacing w:after="0" w:line="240" w:lineRule="auto"/>
              <w:contextualSpacing/>
              <w:jc w:val="both"/>
              <w:rPr>
                <w:rFonts w:ascii="Times" w:hAnsi="Times"/>
                <w:bCs/>
                <w:lang w:eastAsia="x-none"/>
              </w:rPr>
            </w:pPr>
            <w:r w:rsidRPr="005D71B4">
              <w:rPr>
                <w:rFonts w:ascii="Times" w:eastAsia="Yu Mincho" w:hAnsi="Times"/>
                <w:bCs/>
                <w:lang w:eastAsia="x-none"/>
              </w:rPr>
              <w:t>FFS whether the reported value includes the duration for time/frequency synchronization of MR</w:t>
            </w:r>
          </w:p>
          <w:p w14:paraId="721DC77B" w14:textId="77777777" w:rsidR="008F3901" w:rsidRPr="005D71B4" w:rsidRDefault="008F3901" w:rsidP="008F3901">
            <w:pPr>
              <w:rPr>
                <w:rFonts w:ascii="Times" w:hAnsi="Times"/>
                <w:b/>
                <w:bCs/>
                <w:szCs w:val="24"/>
              </w:rPr>
            </w:pPr>
            <w:r w:rsidRPr="005D71B4">
              <w:rPr>
                <w:rFonts w:ascii="Times" w:hAnsi="Times"/>
                <w:b/>
                <w:bCs/>
                <w:szCs w:val="24"/>
                <w:highlight w:val="green"/>
              </w:rPr>
              <w:t>Agreement</w:t>
            </w:r>
          </w:p>
          <w:p w14:paraId="7B7A9D2F" w14:textId="77777777" w:rsidR="008F3901" w:rsidRPr="005D71B4" w:rsidRDefault="008F3901" w:rsidP="008F3901">
            <w:pPr>
              <w:contextualSpacing/>
              <w:jc w:val="both"/>
              <w:rPr>
                <w:rFonts w:ascii="Times" w:hAnsi="Times"/>
                <w:bCs/>
              </w:rPr>
            </w:pPr>
            <w:r w:rsidRPr="005D71B4">
              <w:rPr>
                <w:rFonts w:ascii="Times" w:hAnsi="Times"/>
                <w:bCs/>
              </w:rPr>
              <w:t>For LP-WUS monitoring in RRC CONNECTED mode, a LP-WUS is QCLed with existing NR signal/channel/CORESET for the TCI state</w:t>
            </w:r>
          </w:p>
          <w:p w14:paraId="29ED1CAC" w14:textId="77777777" w:rsidR="008F3901" w:rsidRPr="005D71B4" w:rsidRDefault="008F3901" w:rsidP="008F3901">
            <w:pPr>
              <w:numPr>
                <w:ilvl w:val="0"/>
                <w:numId w:val="21"/>
              </w:numPr>
              <w:spacing w:after="0" w:line="240" w:lineRule="auto"/>
              <w:contextualSpacing/>
              <w:jc w:val="both"/>
              <w:rPr>
                <w:rFonts w:ascii="Times" w:eastAsia="Yu Mincho" w:hAnsi="Times"/>
                <w:bCs/>
                <w:lang w:eastAsia="x-none"/>
              </w:rPr>
            </w:pPr>
            <w:r w:rsidRPr="005D71B4">
              <w:rPr>
                <w:rFonts w:ascii="Times" w:eastAsia="Yu Mincho" w:hAnsi="Times"/>
                <w:bCs/>
                <w:lang w:eastAsia="x-none"/>
              </w:rPr>
              <w:t>FFS which existing NR signal/channel/CORESET is the QCL source of LP-WUS</w:t>
            </w:r>
          </w:p>
          <w:p w14:paraId="0871AB0F" w14:textId="77777777" w:rsidR="008F3901" w:rsidRPr="005D71B4" w:rsidRDefault="008F3901" w:rsidP="008F3901">
            <w:pPr>
              <w:numPr>
                <w:ilvl w:val="0"/>
                <w:numId w:val="21"/>
              </w:numPr>
              <w:spacing w:after="0" w:line="240" w:lineRule="auto"/>
              <w:contextualSpacing/>
              <w:jc w:val="both"/>
              <w:rPr>
                <w:rFonts w:ascii="Times" w:eastAsia="Yu Mincho" w:hAnsi="Times"/>
                <w:bCs/>
                <w:lang w:eastAsia="x-none"/>
              </w:rPr>
            </w:pPr>
            <w:r w:rsidRPr="005D71B4">
              <w:rPr>
                <w:rFonts w:ascii="Times" w:eastAsia="Yu Mincho" w:hAnsi="Times" w:hint="eastAsia"/>
                <w:bCs/>
                <w:lang w:eastAsia="x-none"/>
              </w:rPr>
              <w:t>F</w:t>
            </w:r>
            <w:r w:rsidRPr="005D71B4">
              <w:rPr>
                <w:rFonts w:ascii="Times" w:eastAsia="Yu Mincho" w:hAnsi="Times"/>
                <w:bCs/>
                <w:lang w:eastAsia="x-none"/>
              </w:rPr>
              <w:t>FS exact definition of QCL relationship between LP-WUS and existing NR signal/channel/CORESET</w:t>
            </w:r>
          </w:p>
          <w:p w14:paraId="49D49996" w14:textId="77777777" w:rsidR="008F3901" w:rsidRPr="005D71B4" w:rsidRDefault="008F3901" w:rsidP="008F3901">
            <w:pPr>
              <w:rPr>
                <w:rFonts w:ascii="Times" w:hAnsi="Times"/>
                <w:b/>
                <w:bCs/>
                <w:szCs w:val="24"/>
              </w:rPr>
            </w:pPr>
            <w:r w:rsidRPr="005D71B4">
              <w:rPr>
                <w:rFonts w:ascii="Times" w:hAnsi="Times"/>
                <w:b/>
                <w:bCs/>
                <w:szCs w:val="24"/>
                <w:highlight w:val="green"/>
              </w:rPr>
              <w:t>Agreement</w:t>
            </w:r>
          </w:p>
          <w:p w14:paraId="7C14F731" w14:textId="77777777" w:rsidR="008F3901" w:rsidRPr="005D71B4" w:rsidRDefault="008F3901" w:rsidP="008F3901">
            <w:pPr>
              <w:contextualSpacing/>
              <w:jc w:val="both"/>
              <w:rPr>
                <w:rFonts w:ascii="Times" w:hAnsi="Times"/>
                <w:bCs/>
              </w:rPr>
            </w:pPr>
            <w:r w:rsidRPr="005D71B4">
              <w:rPr>
                <w:rFonts w:ascii="Times" w:hAnsi="Times"/>
                <w:bCs/>
              </w:rPr>
              <w:t>LP-WUS monitoring occasions (MOs) are configured by RRC, where UE can monitor for LP-WUS transmission in RRC CONNECTED mode.</w:t>
            </w:r>
          </w:p>
          <w:p w14:paraId="4B5BFBA0" w14:textId="77777777" w:rsidR="008F3901" w:rsidRPr="005D71B4" w:rsidRDefault="008F3901" w:rsidP="008F3901">
            <w:pPr>
              <w:numPr>
                <w:ilvl w:val="0"/>
                <w:numId w:val="21"/>
              </w:numPr>
              <w:spacing w:after="0" w:line="240" w:lineRule="auto"/>
              <w:contextualSpacing/>
              <w:jc w:val="both"/>
              <w:rPr>
                <w:rFonts w:ascii="Times" w:hAnsi="Times"/>
                <w:bCs/>
                <w:lang w:eastAsia="x-none"/>
              </w:rPr>
            </w:pPr>
            <w:r w:rsidRPr="005D71B4">
              <w:rPr>
                <w:rFonts w:ascii="Times" w:hAnsi="Times"/>
                <w:bCs/>
                <w:lang w:eastAsia="x-none"/>
              </w:rPr>
              <w:t>FFS whether to define a time window for Mos</w:t>
            </w:r>
          </w:p>
          <w:p w14:paraId="22D10776" w14:textId="77777777" w:rsidR="008F3901" w:rsidRPr="005D71B4" w:rsidRDefault="008F3901" w:rsidP="008F3901">
            <w:pPr>
              <w:numPr>
                <w:ilvl w:val="0"/>
                <w:numId w:val="21"/>
              </w:numPr>
              <w:spacing w:after="0" w:line="240" w:lineRule="auto"/>
              <w:contextualSpacing/>
              <w:jc w:val="both"/>
              <w:rPr>
                <w:rFonts w:ascii="Times" w:hAnsi="Times"/>
                <w:bCs/>
                <w:lang w:eastAsia="x-none"/>
              </w:rPr>
            </w:pPr>
            <w:r w:rsidRPr="005D71B4">
              <w:rPr>
                <w:rFonts w:ascii="Times" w:hAnsi="Times"/>
                <w:bCs/>
                <w:lang w:eastAsia="x-none"/>
              </w:rPr>
              <w:t>It is at least supported that a UE can monitor MOs with a periodicity.</w:t>
            </w:r>
          </w:p>
          <w:p w14:paraId="481807A5" w14:textId="77777777" w:rsidR="008F3901" w:rsidRPr="005D71B4" w:rsidRDefault="008F3901" w:rsidP="008F3901">
            <w:pPr>
              <w:numPr>
                <w:ilvl w:val="1"/>
                <w:numId w:val="21"/>
              </w:numPr>
              <w:spacing w:after="0" w:line="240" w:lineRule="auto"/>
              <w:contextualSpacing/>
              <w:jc w:val="both"/>
              <w:rPr>
                <w:rFonts w:ascii="Times" w:hAnsi="Times"/>
                <w:bCs/>
                <w:lang w:eastAsia="x-none"/>
              </w:rPr>
            </w:pPr>
            <w:r w:rsidRPr="005D71B4">
              <w:rPr>
                <w:rFonts w:ascii="Times" w:hAnsi="Times" w:hint="eastAsia"/>
                <w:bCs/>
                <w:lang w:eastAsia="x-none"/>
              </w:rPr>
              <w:t>F</w:t>
            </w:r>
            <w:r w:rsidRPr="005D71B4">
              <w:rPr>
                <w:rFonts w:ascii="Times" w:hAnsi="Times"/>
                <w:bCs/>
                <w:lang w:eastAsia="x-none"/>
              </w:rPr>
              <w:t>FS details of the periodicity, e.g. derived from DRX cycle, separately configured</w:t>
            </w:r>
          </w:p>
          <w:p w14:paraId="49E2C60F" w14:textId="77777777" w:rsidR="008F3901" w:rsidRPr="005D71B4" w:rsidRDefault="008F3901" w:rsidP="008F3901">
            <w:pPr>
              <w:rPr>
                <w:rFonts w:ascii="Times" w:hAnsi="Times"/>
                <w:b/>
                <w:bCs/>
                <w:szCs w:val="24"/>
              </w:rPr>
            </w:pPr>
            <w:r w:rsidRPr="005D71B4">
              <w:rPr>
                <w:rFonts w:ascii="Times" w:hAnsi="Times"/>
                <w:b/>
                <w:bCs/>
                <w:szCs w:val="24"/>
                <w:highlight w:val="green"/>
              </w:rPr>
              <w:t>Agreement</w:t>
            </w:r>
          </w:p>
          <w:p w14:paraId="1BD50BA3" w14:textId="77777777" w:rsidR="008F3901" w:rsidRPr="005D71B4" w:rsidRDefault="008F3901" w:rsidP="008F3901">
            <w:pPr>
              <w:contextualSpacing/>
              <w:jc w:val="both"/>
              <w:rPr>
                <w:rFonts w:ascii="Times" w:hAnsi="Times"/>
                <w:bCs/>
              </w:rPr>
            </w:pPr>
            <w:r w:rsidRPr="005D71B4">
              <w:rPr>
                <w:rFonts w:ascii="Times" w:hAnsi="Times"/>
                <w:bCs/>
              </w:rPr>
              <w:t>Study whether/how LP-WUS works when UE is configured with CA in RRC CONNECTED mode</w:t>
            </w:r>
          </w:p>
          <w:p w14:paraId="572C2C0D" w14:textId="77777777" w:rsidR="008F3901" w:rsidRPr="005D71B4" w:rsidRDefault="008F3901" w:rsidP="008F3901">
            <w:pPr>
              <w:numPr>
                <w:ilvl w:val="0"/>
                <w:numId w:val="21"/>
              </w:numPr>
              <w:spacing w:after="0" w:line="240" w:lineRule="auto"/>
              <w:contextualSpacing/>
              <w:jc w:val="both"/>
              <w:rPr>
                <w:rFonts w:ascii="Times" w:hAnsi="Times"/>
                <w:bCs/>
                <w:lang w:eastAsia="x-none"/>
              </w:rPr>
            </w:pPr>
            <w:r w:rsidRPr="005D71B4">
              <w:rPr>
                <w:rFonts w:ascii="Times" w:hAnsi="Times" w:hint="eastAsia"/>
                <w:bCs/>
                <w:lang w:eastAsia="x-none"/>
              </w:rPr>
              <w:t>F</w:t>
            </w:r>
            <w:r w:rsidRPr="005D71B4">
              <w:rPr>
                <w:rFonts w:ascii="Times" w:hAnsi="Times"/>
                <w:bCs/>
                <w:lang w:eastAsia="x-none"/>
              </w:rPr>
              <w:t>FS: The cell(s) where PDCCH monitoring triggered by a LP-WUS is applicable</w:t>
            </w:r>
          </w:p>
          <w:p w14:paraId="54A2E5A2" w14:textId="77777777" w:rsidR="008F3901" w:rsidRPr="005D71B4" w:rsidRDefault="008F3901" w:rsidP="008F3901">
            <w:pPr>
              <w:numPr>
                <w:ilvl w:val="1"/>
                <w:numId w:val="21"/>
              </w:numPr>
              <w:spacing w:after="0" w:line="240" w:lineRule="auto"/>
              <w:contextualSpacing/>
              <w:jc w:val="both"/>
              <w:rPr>
                <w:rFonts w:ascii="Times" w:hAnsi="Times"/>
                <w:bCs/>
                <w:lang w:eastAsia="x-none"/>
              </w:rPr>
            </w:pPr>
            <w:r w:rsidRPr="005D71B4">
              <w:rPr>
                <w:rFonts w:ascii="Times" w:hAnsi="Times" w:hint="eastAsia"/>
                <w:bCs/>
                <w:lang w:eastAsia="x-none"/>
              </w:rPr>
              <w:t>O</w:t>
            </w:r>
            <w:r w:rsidRPr="005D71B4">
              <w:rPr>
                <w:rFonts w:ascii="Times" w:hAnsi="Times"/>
                <w:bCs/>
                <w:lang w:eastAsia="x-none"/>
              </w:rPr>
              <w:t>ption 1: one or more serving cells based on gNB indication/configuration</w:t>
            </w:r>
          </w:p>
          <w:p w14:paraId="08505BCF" w14:textId="77777777" w:rsidR="008F3901" w:rsidRPr="005D71B4" w:rsidRDefault="008F3901" w:rsidP="008F3901">
            <w:pPr>
              <w:numPr>
                <w:ilvl w:val="1"/>
                <w:numId w:val="21"/>
              </w:numPr>
              <w:spacing w:after="0" w:line="240" w:lineRule="auto"/>
              <w:contextualSpacing/>
              <w:jc w:val="both"/>
              <w:rPr>
                <w:rFonts w:ascii="Times" w:hAnsi="Times"/>
                <w:bCs/>
                <w:lang w:eastAsia="x-none"/>
              </w:rPr>
            </w:pPr>
            <w:r w:rsidRPr="005D71B4">
              <w:rPr>
                <w:rFonts w:ascii="Times" w:hAnsi="Times"/>
                <w:bCs/>
                <w:lang w:eastAsia="x-none"/>
              </w:rPr>
              <w:t>Option 2: all activated serving cells</w:t>
            </w:r>
          </w:p>
          <w:p w14:paraId="0DDED384" w14:textId="77777777" w:rsidR="008F3901" w:rsidRPr="005D71B4" w:rsidRDefault="008F3901" w:rsidP="008F3901">
            <w:pPr>
              <w:numPr>
                <w:ilvl w:val="1"/>
                <w:numId w:val="21"/>
              </w:numPr>
              <w:spacing w:after="0" w:line="240" w:lineRule="auto"/>
              <w:contextualSpacing/>
              <w:jc w:val="both"/>
              <w:rPr>
                <w:rFonts w:ascii="Times" w:hAnsi="Times"/>
                <w:bCs/>
                <w:lang w:eastAsia="x-none"/>
              </w:rPr>
            </w:pPr>
            <w:r w:rsidRPr="005D71B4">
              <w:rPr>
                <w:rFonts w:ascii="Times" w:hAnsi="Times"/>
                <w:bCs/>
                <w:lang w:eastAsia="x-none"/>
              </w:rPr>
              <w:t>Note: other options are not precluded</w:t>
            </w:r>
          </w:p>
          <w:p w14:paraId="1DB2676F" w14:textId="77777777" w:rsidR="008F3901" w:rsidRPr="005D71B4" w:rsidRDefault="008F3901" w:rsidP="008F3901">
            <w:pPr>
              <w:rPr>
                <w:rFonts w:ascii="Times" w:hAnsi="Times"/>
                <w:b/>
                <w:bCs/>
                <w:szCs w:val="24"/>
              </w:rPr>
            </w:pPr>
            <w:r w:rsidRPr="005D71B4">
              <w:rPr>
                <w:rFonts w:ascii="Times" w:hAnsi="Times"/>
                <w:b/>
                <w:bCs/>
                <w:szCs w:val="24"/>
                <w:highlight w:val="green"/>
              </w:rPr>
              <w:t>Agreement</w:t>
            </w:r>
          </w:p>
          <w:p w14:paraId="6036CA04" w14:textId="77777777" w:rsidR="008F3901" w:rsidRPr="005D71B4" w:rsidRDefault="008F3901" w:rsidP="008F3901">
            <w:pPr>
              <w:contextualSpacing/>
              <w:jc w:val="both"/>
              <w:rPr>
                <w:rFonts w:ascii="Times" w:hAnsi="Times"/>
                <w:bCs/>
              </w:rPr>
            </w:pPr>
            <w:r w:rsidRPr="005D71B4">
              <w:rPr>
                <w:rFonts w:ascii="Times" w:hAnsi="Times"/>
                <w:bCs/>
              </w:rPr>
              <w:t xml:space="preserve">For RRC CONNECTED mode, LP-WUS can be configured without following existing features. </w:t>
            </w:r>
          </w:p>
          <w:p w14:paraId="30F0DA3D" w14:textId="77777777" w:rsidR="008F3901" w:rsidRPr="005D71B4" w:rsidRDefault="008F3901" w:rsidP="008F3901">
            <w:pPr>
              <w:numPr>
                <w:ilvl w:val="0"/>
                <w:numId w:val="21"/>
              </w:numPr>
              <w:spacing w:after="0" w:line="240" w:lineRule="auto"/>
              <w:contextualSpacing/>
              <w:jc w:val="both"/>
              <w:rPr>
                <w:rFonts w:ascii="Times" w:hAnsi="Times"/>
                <w:bCs/>
                <w:lang w:eastAsia="x-none"/>
              </w:rPr>
            </w:pPr>
            <w:r w:rsidRPr="005D71B4">
              <w:rPr>
                <w:rFonts w:ascii="Times" w:hAnsi="Times" w:hint="eastAsia"/>
                <w:bCs/>
                <w:lang w:eastAsia="x-none"/>
              </w:rPr>
              <w:t>R</w:t>
            </w:r>
            <w:r w:rsidRPr="005D71B4">
              <w:rPr>
                <w:rFonts w:ascii="Times" w:hAnsi="Times"/>
                <w:bCs/>
                <w:lang w:eastAsia="x-none"/>
              </w:rPr>
              <w:t>el-16 DCP</w:t>
            </w:r>
          </w:p>
          <w:p w14:paraId="22F12762" w14:textId="77777777" w:rsidR="008F3901" w:rsidRPr="005D71B4" w:rsidRDefault="008F3901" w:rsidP="008F3901">
            <w:pPr>
              <w:numPr>
                <w:ilvl w:val="0"/>
                <w:numId w:val="21"/>
              </w:numPr>
              <w:spacing w:after="0" w:line="240" w:lineRule="auto"/>
              <w:contextualSpacing/>
              <w:jc w:val="both"/>
              <w:rPr>
                <w:rFonts w:ascii="Times" w:hAnsi="Times"/>
                <w:bCs/>
                <w:lang w:eastAsia="x-none"/>
              </w:rPr>
            </w:pPr>
            <w:r w:rsidRPr="005D71B4">
              <w:rPr>
                <w:rFonts w:ascii="Times" w:hAnsi="Times" w:hint="eastAsia"/>
                <w:bCs/>
                <w:lang w:eastAsia="x-none"/>
              </w:rPr>
              <w:t>R</w:t>
            </w:r>
            <w:r w:rsidRPr="005D71B4">
              <w:rPr>
                <w:rFonts w:ascii="Times" w:hAnsi="Times"/>
                <w:bCs/>
                <w:lang w:eastAsia="x-none"/>
              </w:rPr>
              <w:t>el-17 PDCCH skipping</w:t>
            </w:r>
          </w:p>
          <w:p w14:paraId="1880B08C" w14:textId="77777777" w:rsidR="008F3901" w:rsidRPr="005D71B4" w:rsidRDefault="008F3901" w:rsidP="008F3901">
            <w:pPr>
              <w:numPr>
                <w:ilvl w:val="0"/>
                <w:numId w:val="21"/>
              </w:numPr>
              <w:spacing w:after="0" w:line="240" w:lineRule="auto"/>
              <w:contextualSpacing/>
              <w:jc w:val="both"/>
              <w:rPr>
                <w:rFonts w:ascii="Times" w:hAnsi="Times"/>
                <w:bCs/>
                <w:lang w:eastAsia="x-none"/>
              </w:rPr>
            </w:pPr>
            <w:r w:rsidRPr="005D71B4">
              <w:rPr>
                <w:rFonts w:ascii="Times" w:hAnsi="Times" w:hint="eastAsia"/>
                <w:bCs/>
                <w:lang w:eastAsia="x-none"/>
              </w:rPr>
              <w:t>R</w:t>
            </w:r>
            <w:r w:rsidRPr="005D71B4">
              <w:rPr>
                <w:rFonts w:ascii="Times" w:hAnsi="Times"/>
                <w:bCs/>
                <w:lang w:eastAsia="x-none"/>
              </w:rPr>
              <w:t>el-17 SSSG switching</w:t>
            </w:r>
          </w:p>
          <w:p w14:paraId="1C01AB73" w14:textId="77777777" w:rsidR="008F3901" w:rsidRPr="005D71B4" w:rsidRDefault="008F3901" w:rsidP="008F3901">
            <w:pPr>
              <w:numPr>
                <w:ilvl w:val="0"/>
                <w:numId w:val="21"/>
              </w:numPr>
              <w:spacing w:after="0" w:line="240" w:lineRule="auto"/>
              <w:contextualSpacing/>
              <w:jc w:val="both"/>
              <w:rPr>
                <w:rFonts w:ascii="Times" w:hAnsi="Times"/>
                <w:bCs/>
                <w:lang w:eastAsia="x-none"/>
              </w:rPr>
            </w:pPr>
            <w:r w:rsidRPr="005D71B4">
              <w:rPr>
                <w:rFonts w:ascii="Times" w:hAnsi="Times"/>
                <w:bCs/>
                <w:lang w:eastAsia="x-none"/>
              </w:rPr>
              <w:t>Rel-18 cell DTX</w:t>
            </w:r>
          </w:p>
          <w:p w14:paraId="071B2449" w14:textId="77777777" w:rsidR="008F3901" w:rsidRPr="005D71B4" w:rsidRDefault="008F3901" w:rsidP="008F3901">
            <w:pPr>
              <w:rPr>
                <w:rFonts w:ascii="Times" w:hAnsi="Times"/>
                <w:bCs/>
              </w:rPr>
            </w:pPr>
            <w:r w:rsidRPr="005D71B4">
              <w:rPr>
                <w:rFonts w:ascii="Times" w:hAnsi="Times"/>
                <w:bCs/>
              </w:rPr>
              <w:t>Further study whether/how LP-WUS works with following existing features (</w:t>
            </w:r>
            <w:r w:rsidRPr="005D71B4">
              <w:rPr>
                <w:rFonts w:ascii="Times" w:eastAsia="Yu Mincho" w:hAnsi="Times"/>
                <w:bCs/>
              </w:rPr>
              <w:t>PDCCH skipping, SSSG switching, cell DTX</w:t>
            </w:r>
            <w:r w:rsidRPr="005D71B4">
              <w:rPr>
                <w:rFonts w:ascii="Times" w:hAnsi="Times"/>
                <w:bCs/>
              </w:rPr>
              <w:t>)</w:t>
            </w:r>
          </w:p>
          <w:p w14:paraId="621BCB36" w14:textId="795C8D47" w:rsidR="00757E28" w:rsidRPr="00BE6B4D" w:rsidRDefault="00757E28" w:rsidP="00643037">
            <w:pPr>
              <w:spacing w:after="0" w:line="240" w:lineRule="auto"/>
              <w:contextualSpacing/>
              <w:jc w:val="both"/>
              <w:rPr>
                <w:rFonts w:ascii="Times" w:eastAsia="Yu Mincho" w:hAnsi="Times" w:cs="Times"/>
                <w:bCs/>
                <w:sz w:val="20"/>
                <w:szCs w:val="20"/>
                <w:lang w:eastAsia="x-none"/>
              </w:rPr>
            </w:pPr>
          </w:p>
        </w:tc>
      </w:tr>
    </w:tbl>
    <w:p w14:paraId="137B58C7" w14:textId="77777777" w:rsidR="00757E28" w:rsidRDefault="00757E28" w:rsidP="00757E28"/>
    <w:p w14:paraId="4CE5C357" w14:textId="01D4E902" w:rsidR="00757E28" w:rsidRPr="00CE0424" w:rsidRDefault="00757E28" w:rsidP="00757E28">
      <w:pPr>
        <w:pStyle w:val="Heading1"/>
      </w:pPr>
      <w:bookmarkStart w:id="1" w:name="_Ref178064866"/>
      <w:bookmarkStart w:id="2" w:name="_Hlk142644764"/>
      <w:r>
        <w:t>2</w:t>
      </w:r>
      <w:r>
        <w:tab/>
      </w:r>
      <w:bookmarkEnd w:id="1"/>
      <w:r w:rsidR="00BD55BC">
        <w:t>LP-WUR operation in RRC-</w:t>
      </w:r>
      <w:r w:rsidR="00732763">
        <w:t>CONNECTED</w:t>
      </w:r>
      <w:r w:rsidR="00BD55BC" w:rsidRPr="00BD55BC">
        <w:t xml:space="preserve"> </w:t>
      </w:r>
    </w:p>
    <w:p w14:paraId="61DE30D5" w14:textId="7D845A64" w:rsidR="008F7052" w:rsidRDefault="008F7052" w:rsidP="008F7052">
      <w:pPr>
        <w:jc w:val="both"/>
        <w:rPr>
          <w:lang w:val="en-GB" w:eastAsia="ja-JP"/>
        </w:rPr>
      </w:pPr>
      <w:r>
        <w:t xml:space="preserve">According to </w:t>
      </w:r>
      <w:r w:rsidRPr="00A45441">
        <w:t xml:space="preserve">WID at least duty-cycled LP-WUS monitoring is supported [1]. </w:t>
      </w:r>
      <w:r>
        <w:t>Continuous monitoring can</w:t>
      </w:r>
      <w:r w:rsidRPr="004A6A94">
        <w:t xml:space="preserve"> be considered as a special case of </w:t>
      </w:r>
      <w:r>
        <w:t>duty-cycled monitoring with short</w:t>
      </w:r>
      <w:r w:rsidRPr="004A6A94">
        <w:t xml:space="preserve"> duty-cycle </w:t>
      </w:r>
      <w:r>
        <w:t xml:space="preserve">length. Meanwhile, </w:t>
      </w:r>
      <w:r>
        <w:rPr>
          <w:lang w:val="en-GB" w:eastAsia="ja-JP"/>
        </w:rPr>
        <w:t xml:space="preserve">continuous monitoring of LP-WUS by LP-WUR can lead to higher chance of false wake up of the MR which in turn leads to higher overall power consumption at the UE. In our view, there is no need to specify continuous monitoring of LP-WUS for Rel19. </w:t>
      </w:r>
    </w:p>
    <w:p w14:paraId="334DD4EF" w14:textId="42868D6D" w:rsidR="008F7052" w:rsidRDefault="008F7052" w:rsidP="008F7052">
      <w:pPr>
        <w:pStyle w:val="Proposal"/>
        <w:spacing w:after="240"/>
      </w:pPr>
      <w:bookmarkStart w:id="3" w:name="_Toc166244160"/>
      <w:bookmarkStart w:id="4" w:name="_Toc174111783"/>
      <w:r>
        <w:rPr>
          <w:lang w:eastAsia="en-GB"/>
        </w:rPr>
        <w:t xml:space="preserve">Only duty-cycled </w:t>
      </w:r>
      <w:r w:rsidR="00226731">
        <w:rPr>
          <w:lang w:eastAsia="en-GB"/>
        </w:rPr>
        <w:t>LP-</w:t>
      </w:r>
      <w:r>
        <w:rPr>
          <w:lang w:eastAsia="en-GB"/>
        </w:rPr>
        <w:t>WU</w:t>
      </w:r>
      <w:r w:rsidR="00226731">
        <w:rPr>
          <w:lang w:eastAsia="en-GB"/>
        </w:rPr>
        <w:t>S</w:t>
      </w:r>
      <w:r>
        <w:rPr>
          <w:lang w:eastAsia="en-GB"/>
        </w:rPr>
        <w:t xml:space="preserve"> operation is supported in Rel-19.</w:t>
      </w:r>
      <w:bookmarkEnd w:id="3"/>
      <w:bookmarkEnd w:id="4"/>
    </w:p>
    <w:p w14:paraId="4464D451" w14:textId="77777777" w:rsidR="00453398" w:rsidRDefault="00453398" w:rsidP="00B37DAC">
      <w:pPr>
        <w:pStyle w:val="ArialText"/>
      </w:pPr>
      <w:bookmarkStart w:id="5" w:name="_Toc118667254"/>
      <w:bookmarkStart w:id="6" w:name="_Toc127356105"/>
      <w:bookmarkStart w:id="7" w:name="_Toc157508127"/>
      <w:r>
        <w:t>The following was agreed in RAN1#116bis</w:t>
      </w:r>
    </w:p>
    <w:p w14:paraId="3EB0043D" w14:textId="20E6F8B8" w:rsidR="00453398" w:rsidRDefault="00453398" w:rsidP="00EE618E">
      <w:pPr>
        <w:pStyle w:val="ArialText"/>
        <w:jc w:val="center"/>
      </w:pPr>
      <w:r>
        <w:rPr>
          <w:noProof/>
        </w:rPr>
        <w:drawing>
          <wp:inline distT="0" distB="0" distL="0" distR="0" wp14:anchorId="57E07C5D" wp14:editId="6553DF3F">
            <wp:extent cx="5187643" cy="3533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94476" cy="3538430"/>
                    </a:xfrm>
                    <a:prstGeom prst="rect">
                      <a:avLst/>
                    </a:prstGeom>
                  </pic:spPr>
                </pic:pic>
              </a:graphicData>
            </a:graphic>
          </wp:inline>
        </w:drawing>
      </w:r>
    </w:p>
    <w:p w14:paraId="54816F59" w14:textId="13886FF5" w:rsidR="00BD4218" w:rsidRPr="003E7D72" w:rsidRDefault="00BD4218" w:rsidP="00B37DAC">
      <w:pPr>
        <w:pStyle w:val="ArialText"/>
        <w:rPr>
          <w:b/>
          <w:bCs/>
        </w:rPr>
      </w:pPr>
      <w:r w:rsidRPr="003E7D72">
        <w:t xml:space="preserve">According to the agreement in RAN1 #116, the reception of LP-WUS will trigger the MR to wake up to monitor PDCCH, with or without C-DRX configuration. For Option 1-1 in case 1, the complexity and specification impact will be minimized (applicable principles from Rel-16 DCP can be reused) while still achieving power saving gain, </w:t>
      </w:r>
      <w:r w:rsidR="00AE3CFF" w:rsidRPr="003E7D72">
        <w:t>compar</w:t>
      </w:r>
      <w:r w:rsidR="00AE3CFF">
        <w:t>ed</w:t>
      </w:r>
      <w:r w:rsidR="00AE3CFF" w:rsidRPr="003E7D72">
        <w:t xml:space="preserve"> </w:t>
      </w:r>
      <w:r w:rsidRPr="003E7D72">
        <w:t xml:space="preserve">with other options and cases. The open issue is how to set the configuration parameters for WUR operation. This is a configurational aspect which is left to RAN2 but at least a new WUS-PDCCH time offset must be specified for Connected WUR. The rest of the parameters can follow legacy drx-config that provides a wide range of parameters, e.g., short duty cycle, short inactivity timer, etc, which could accommodate almost all the use cases. </w:t>
      </w:r>
    </w:p>
    <w:p w14:paraId="1E8F5BA7" w14:textId="564EBBF1" w:rsidR="00377425" w:rsidRDefault="000905E0" w:rsidP="00B37DAC">
      <w:pPr>
        <w:pStyle w:val="ArialText"/>
        <w:rPr>
          <w:b/>
          <w:bCs/>
          <w:lang w:eastAsia="en-US"/>
        </w:rPr>
      </w:pPr>
      <w:r>
        <w:rPr>
          <w:lang w:eastAsia="en-US"/>
        </w:rPr>
        <w:t xml:space="preserve">As </w:t>
      </w:r>
      <w:r w:rsidR="00964F0F">
        <w:rPr>
          <w:lang w:eastAsia="en-US"/>
        </w:rPr>
        <w:t xml:space="preserve">mentioned in the agreement, </w:t>
      </w:r>
      <w:r w:rsidR="00F82ECC">
        <w:rPr>
          <w:lang w:eastAsia="en-US"/>
        </w:rPr>
        <w:t>Option 1-2-1</w:t>
      </w:r>
      <w:r w:rsidR="009E0D1D">
        <w:rPr>
          <w:lang w:eastAsia="en-US"/>
        </w:rPr>
        <w:t xml:space="preserve"> needs to be configured together with Option 1-1</w:t>
      </w:r>
      <w:r w:rsidR="00AF48A1">
        <w:rPr>
          <w:lang w:eastAsia="en-US"/>
        </w:rPr>
        <w:t xml:space="preserve"> </w:t>
      </w:r>
      <w:r w:rsidR="0010721D">
        <w:rPr>
          <w:lang w:eastAsia="en-US"/>
        </w:rPr>
        <w:t xml:space="preserve">and the combination of </w:t>
      </w:r>
      <w:r w:rsidR="00DB63EB">
        <w:rPr>
          <w:lang w:eastAsia="en-US"/>
        </w:rPr>
        <w:t>Option 1-1 and Option 1-2-1</w:t>
      </w:r>
      <w:r w:rsidR="00A97B9A">
        <w:rPr>
          <w:lang w:eastAsia="en-US"/>
        </w:rPr>
        <w:t xml:space="preserve"> </w:t>
      </w:r>
      <w:r w:rsidR="007D3FBC">
        <w:rPr>
          <w:lang w:eastAsia="en-US"/>
        </w:rPr>
        <w:t>is</w:t>
      </w:r>
      <w:r w:rsidR="00A97B9A">
        <w:rPr>
          <w:lang w:eastAsia="en-US"/>
        </w:rPr>
        <w:t xml:space="preserve"> </w:t>
      </w:r>
      <w:r w:rsidR="00202B27">
        <w:rPr>
          <w:lang w:eastAsia="en-US"/>
        </w:rPr>
        <w:t xml:space="preserve">actually </w:t>
      </w:r>
      <w:r w:rsidR="00DB63EB">
        <w:rPr>
          <w:lang w:eastAsia="en-US"/>
        </w:rPr>
        <w:t>the</w:t>
      </w:r>
      <w:r w:rsidR="00A97B9A">
        <w:rPr>
          <w:lang w:eastAsia="en-US"/>
        </w:rPr>
        <w:t xml:space="preserve"> same as Option 1-1</w:t>
      </w:r>
      <w:r w:rsidR="00236768">
        <w:rPr>
          <w:lang w:eastAsia="en-US"/>
        </w:rPr>
        <w:t xml:space="preserve"> </w:t>
      </w:r>
      <w:r w:rsidR="00A97B9A">
        <w:rPr>
          <w:lang w:eastAsia="en-US"/>
        </w:rPr>
        <w:t>with shorter DRX cycle</w:t>
      </w:r>
      <w:r w:rsidR="002A77D1">
        <w:rPr>
          <w:lang w:eastAsia="en-US"/>
        </w:rPr>
        <w:t xml:space="preserve"> length configuration. </w:t>
      </w:r>
      <w:r w:rsidR="00A20AD6">
        <w:rPr>
          <w:lang w:eastAsia="en-US"/>
        </w:rPr>
        <w:t>Therefore, we think</w:t>
      </w:r>
      <w:r w:rsidR="00B21EB8">
        <w:rPr>
          <w:lang w:eastAsia="en-US"/>
        </w:rPr>
        <w:t xml:space="preserve"> that there is</w:t>
      </w:r>
      <w:r w:rsidR="00A20AD6">
        <w:rPr>
          <w:lang w:eastAsia="en-US"/>
        </w:rPr>
        <w:t xml:space="preserve"> </w:t>
      </w:r>
      <w:r w:rsidR="0029513D">
        <w:rPr>
          <w:lang w:eastAsia="en-US"/>
        </w:rPr>
        <w:t>no need to list Option 1-2-1 separately</w:t>
      </w:r>
      <w:r w:rsidR="00681A13">
        <w:rPr>
          <w:lang w:eastAsia="en-US"/>
        </w:rPr>
        <w:t xml:space="preserve">. </w:t>
      </w:r>
      <w:r w:rsidR="008D32F4">
        <w:rPr>
          <w:lang w:eastAsia="en-US"/>
        </w:rPr>
        <w:t>For Option 1-2-2,</w:t>
      </w:r>
      <w:r w:rsidR="00A65C3D">
        <w:rPr>
          <w:lang w:eastAsia="en-US"/>
        </w:rPr>
        <w:t xml:space="preserve"> </w:t>
      </w:r>
      <w:r w:rsidR="00296B17">
        <w:rPr>
          <w:lang w:eastAsia="en-US"/>
        </w:rPr>
        <w:t xml:space="preserve">it will </w:t>
      </w:r>
      <w:r w:rsidR="00B260A8">
        <w:rPr>
          <w:lang w:eastAsia="en-US"/>
        </w:rPr>
        <w:t>cause</w:t>
      </w:r>
      <w:r w:rsidR="00296B17">
        <w:rPr>
          <w:lang w:eastAsia="en-US"/>
        </w:rPr>
        <w:t xml:space="preserve"> significant </w:t>
      </w:r>
      <w:r w:rsidR="006D2042" w:rsidRPr="00C34A6F">
        <w:rPr>
          <w:lang w:eastAsia="en-US"/>
        </w:rPr>
        <w:t>complexity</w:t>
      </w:r>
      <w:r w:rsidR="00B260A8">
        <w:rPr>
          <w:lang w:eastAsia="en-US"/>
        </w:rPr>
        <w:t xml:space="preserve"> </w:t>
      </w:r>
      <w:r w:rsidR="006D2042" w:rsidRPr="00C34A6F">
        <w:rPr>
          <w:lang w:eastAsia="en-US"/>
        </w:rPr>
        <w:t xml:space="preserve">and impacts </w:t>
      </w:r>
      <w:r w:rsidR="00B260A8">
        <w:rPr>
          <w:lang w:eastAsia="en-US"/>
        </w:rPr>
        <w:t>RAN2</w:t>
      </w:r>
      <w:r w:rsidR="006D2042" w:rsidRPr="00C34A6F">
        <w:rPr>
          <w:lang w:eastAsia="en-US"/>
        </w:rPr>
        <w:t xml:space="preserve"> aspects</w:t>
      </w:r>
      <w:r w:rsidR="009D3D3F">
        <w:rPr>
          <w:lang w:eastAsia="en-US"/>
        </w:rPr>
        <w:t>.</w:t>
      </w:r>
      <w:r w:rsidR="009167B3">
        <w:rPr>
          <w:lang w:eastAsia="en-US"/>
        </w:rPr>
        <w:t xml:space="preserve"> Meanwhile, the </w:t>
      </w:r>
      <w:r w:rsidR="00551D90">
        <w:rPr>
          <w:lang w:eastAsia="en-US"/>
        </w:rPr>
        <w:t xml:space="preserve">performance of Option 1-2-2 is also similar as Option 1-1 </w:t>
      </w:r>
      <w:r w:rsidR="006D2042" w:rsidRPr="006D2042">
        <w:rPr>
          <w:lang w:eastAsia="en-US"/>
        </w:rPr>
        <w:t>configured with frequent DRX cycle</w:t>
      </w:r>
      <w:r w:rsidR="00BA5031">
        <w:rPr>
          <w:lang w:eastAsia="en-US"/>
        </w:rPr>
        <w:t xml:space="preserve">. </w:t>
      </w:r>
    </w:p>
    <w:p w14:paraId="6DED7943" w14:textId="165BFCB3" w:rsidR="006A57DB" w:rsidRPr="00A71743" w:rsidRDefault="00A304CC" w:rsidP="00C22009">
      <w:pPr>
        <w:pStyle w:val="Observation"/>
      </w:pPr>
      <w:bookmarkStart w:id="8" w:name="_Toc174111781"/>
      <w:r>
        <w:t>Observation 1</w:t>
      </w:r>
      <w:r>
        <w:tab/>
      </w:r>
      <w:r w:rsidRPr="00A71743">
        <w:t>Option 1-</w:t>
      </w:r>
      <w:r w:rsidR="00FE3C9B" w:rsidRPr="00A71743">
        <w:t>1</w:t>
      </w:r>
      <w:r w:rsidR="00F415C1">
        <w:t xml:space="preserve"> </w:t>
      </w:r>
      <w:r w:rsidR="00FE3C9B">
        <w:t>configured</w:t>
      </w:r>
      <w:r>
        <w:t xml:space="preserve"> with frequent</w:t>
      </w:r>
      <w:r w:rsidRPr="00A71743">
        <w:t xml:space="preserve"> DRX </w:t>
      </w:r>
      <w:r>
        <w:t>cycle</w:t>
      </w:r>
      <w:r w:rsidRPr="00A71743">
        <w:t xml:space="preserve"> can achieve most of the gains achievable by Option 1-2 without the additional complexit</w:t>
      </w:r>
      <w:r>
        <w:t>y</w:t>
      </w:r>
      <w:r w:rsidR="00A71743" w:rsidRPr="00A71743">
        <w:t>.</w:t>
      </w:r>
      <w:bookmarkEnd w:id="8"/>
    </w:p>
    <w:p w14:paraId="04997BC2" w14:textId="6C257E63" w:rsidR="00BD4218" w:rsidRPr="003E7D72" w:rsidRDefault="00BD4218" w:rsidP="00B37DAC">
      <w:pPr>
        <w:pStyle w:val="ArialText"/>
        <w:rPr>
          <w:b/>
          <w:bCs/>
        </w:rPr>
      </w:pPr>
      <w:r w:rsidRPr="003E7D72">
        <w:t xml:space="preserve">The use case for Option 1-3 is limited to traffic with jitter, e.g., XR traffic, where the power saving gain of WUS is minor. Meanwhile, for both Option 1-2 and 1-3, similar performance can be achieved with Option 1-1 by configuring a shorter C-DRX cycle-length. Moreover, as the current CSI and RRM measurement reporting as </w:t>
      </w:r>
      <w:r w:rsidRPr="003E7D72">
        <w:lastRenderedPageBreak/>
        <w:t xml:space="preserve">well as </w:t>
      </w:r>
      <w:r w:rsidR="0067649F" w:rsidRPr="003E7D72">
        <w:t xml:space="preserve">legacy </w:t>
      </w:r>
      <w:r w:rsidRPr="003E7D72">
        <w:t>power saving mechanisms are linked with C-DRX</w:t>
      </w:r>
      <w:r w:rsidR="007C3F95" w:rsidRPr="003E7D72">
        <w:t xml:space="preserve"> operation</w:t>
      </w:r>
      <w:r w:rsidRPr="003E7D72">
        <w:t>, a different PDCCH monitoring trigger by LP-WUS will result in big specification impact. Therefore, we propose to only discuss Option 1-1 in Rel-19 WI.</w:t>
      </w:r>
    </w:p>
    <w:p w14:paraId="585E43C7" w14:textId="0E2B1F36" w:rsidR="007A4524" w:rsidRDefault="00297050" w:rsidP="007A4524">
      <w:pPr>
        <w:pStyle w:val="Proposal"/>
      </w:pPr>
      <w:bookmarkStart w:id="9" w:name="_Toc166244161"/>
      <w:bookmarkStart w:id="10" w:name="_Toc174111784"/>
      <w:r>
        <w:t xml:space="preserve">Support </w:t>
      </w:r>
      <w:r w:rsidR="00ED15AE">
        <w:t>Option 1-1</w:t>
      </w:r>
      <w:r>
        <w:t>:</w:t>
      </w:r>
      <w:r w:rsidR="00ED15AE">
        <w:t xml:space="preserve"> </w:t>
      </w:r>
      <w:r w:rsidR="00790859" w:rsidRPr="00790859">
        <w:t xml:space="preserve">LP-WUS monitoring for connected mode is configured only when C-DRX is configured. LP-WUS detection triggers PDCCH monitoring by starting drx-OnDurationTimer (configuration details </w:t>
      </w:r>
      <w:r w:rsidR="00790859">
        <w:t>can be discussed further</w:t>
      </w:r>
      <w:r w:rsidR="00790859" w:rsidRPr="00790859">
        <w:t xml:space="preserve"> RAN2)</w:t>
      </w:r>
      <w:r w:rsidR="00644349">
        <w:t>.</w:t>
      </w:r>
      <w:bookmarkEnd w:id="9"/>
      <w:bookmarkEnd w:id="10"/>
      <w:r w:rsidR="000B01D5">
        <w:t xml:space="preserve"> </w:t>
      </w:r>
    </w:p>
    <w:bookmarkEnd w:id="5"/>
    <w:bookmarkEnd w:id="6"/>
    <w:bookmarkEnd w:id="7"/>
    <w:p w14:paraId="3CE766B4" w14:textId="6F4628B5" w:rsidR="0048262D" w:rsidRPr="00FE5F99" w:rsidRDefault="00DA1031" w:rsidP="00B37DAC">
      <w:pPr>
        <w:pStyle w:val="ArialText"/>
        <w:rPr>
          <w:rStyle w:val="BodyTextChar"/>
          <w:rFonts w:eastAsia="DengXian"/>
        </w:rPr>
      </w:pPr>
      <w:r w:rsidRPr="00081F53">
        <w:rPr>
          <w:rStyle w:val="BodyTextChar"/>
        </w:rPr>
        <w:t>Rel16 DCP (which was PDCCH-based) had similar overhead and coverage as regular PDCCH monitoring. However, for LP-WUS</w:t>
      </w:r>
      <w:r w:rsidR="00FD16CD">
        <w:rPr>
          <w:rStyle w:val="BodyTextChar"/>
        </w:rPr>
        <w:t>,</w:t>
      </w:r>
      <w:r w:rsidRPr="00081F53">
        <w:rPr>
          <w:rStyle w:val="BodyTextChar"/>
        </w:rPr>
        <w:t xml:space="preserve"> the achievable link performance and overhead vary significantly compared to PDCCH</w:t>
      </w:r>
      <w:r w:rsidR="0048262D">
        <w:rPr>
          <w:rStyle w:val="BodyTextChar"/>
        </w:rPr>
        <w:t xml:space="preserve"> as shown in Table 1 </w:t>
      </w:r>
      <w:r w:rsidR="009329C9">
        <w:rPr>
          <w:rStyle w:val="BodyTextChar"/>
        </w:rPr>
        <w:t>(details in [</w:t>
      </w:r>
      <w:r w:rsidR="00FE3735">
        <w:rPr>
          <w:rStyle w:val="BodyTextChar"/>
        </w:rPr>
        <w:t>4</w:t>
      </w:r>
      <w:r w:rsidR="009329C9">
        <w:rPr>
          <w:rStyle w:val="BodyTextChar"/>
        </w:rPr>
        <w:t xml:space="preserve">]) </w:t>
      </w:r>
      <w:r w:rsidR="0048262D">
        <w:rPr>
          <w:rStyle w:val="BodyTextChar"/>
        </w:rPr>
        <w:t>and Table 2 below</w:t>
      </w:r>
      <w:r w:rsidR="00FD16CD">
        <w:rPr>
          <w:rStyle w:val="BodyTextChar"/>
        </w:rPr>
        <w:t xml:space="preserve">. </w:t>
      </w:r>
      <w:r w:rsidR="0048262D">
        <w:rPr>
          <w:rStyle w:val="BodyTextChar"/>
        </w:rPr>
        <w:t xml:space="preserve">  </w:t>
      </w:r>
    </w:p>
    <w:p w14:paraId="1952345F" w14:textId="375C2AC5" w:rsidR="0048262D" w:rsidRDefault="0048262D" w:rsidP="0048262D">
      <w:pPr>
        <w:pStyle w:val="Caption"/>
        <w:keepNext/>
        <w:jc w:val="center"/>
      </w:pPr>
      <w:r>
        <w:t xml:space="preserve">Table </w:t>
      </w:r>
      <w:r>
        <w:fldChar w:fldCharType="begin"/>
      </w:r>
      <w:r>
        <w:instrText xml:space="preserve"> SEQ Table \* ARABIC </w:instrText>
      </w:r>
      <w:r>
        <w:fldChar w:fldCharType="separate"/>
      </w:r>
      <w:r w:rsidR="00CD00B0">
        <w:rPr>
          <w:noProof/>
        </w:rPr>
        <w:t>1</w:t>
      </w:r>
      <w:r>
        <w:rPr>
          <w:noProof/>
        </w:rPr>
        <w:fldChar w:fldCharType="end"/>
      </w:r>
      <w:r>
        <w:t xml:space="preserve">: </w:t>
      </w:r>
      <w:r w:rsidRPr="00AC6A6B">
        <w:t xml:space="preserve">WUS resources required to </w:t>
      </w:r>
      <w:r w:rsidR="00A304CC">
        <w:t>achieve -3dB SNR</w:t>
      </w:r>
      <w:r>
        <w:t xml:space="preserve"> (5 MHz WUS bandwidth)</w:t>
      </w:r>
      <w:r w:rsidRPr="00AC6A6B">
        <w:t>.</w:t>
      </w:r>
    </w:p>
    <w:tbl>
      <w:tblPr>
        <w:tblStyle w:val="TableGrid"/>
        <w:tblW w:w="0" w:type="auto"/>
        <w:jc w:val="center"/>
        <w:tblLook w:val="04A0" w:firstRow="1" w:lastRow="0" w:firstColumn="1" w:lastColumn="0" w:noHBand="0" w:noVBand="1"/>
      </w:tblPr>
      <w:tblGrid>
        <w:gridCol w:w="1970"/>
        <w:gridCol w:w="2027"/>
        <w:gridCol w:w="2027"/>
        <w:gridCol w:w="2027"/>
      </w:tblGrid>
      <w:tr w:rsidR="009329C9" w:rsidRPr="00A06AB0" w14:paraId="6285202C" w14:textId="11B81516" w:rsidTr="00EC2A69">
        <w:trPr>
          <w:jc w:val="center"/>
        </w:trPr>
        <w:tc>
          <w:tcPr>
            <w:tcW w:w="1970" w:type="dxa"/>
          </w:tcPr>
          <w:p w14:paraId="128F60E8" w14:textId="77777777" w:rsidR="009329C9" w:rsidRPr="00A06AB0" w:rsidRDefault="009329C9" w:rsidP="00EC2A69">
            <w:pPr>
              <w:pStyle w:val="ArialText"/>
              <w:rPr>
                <w:b/>
                <w:bCs/>
                <w:sz w:val="20"/>
                <w:szCs w:val="20"/>
              </w:rPr>
            </w:pPr>
          </w:p>
        </w:tc>
        <w:tc>
          <w:tcPr>
            <w:tcW w:w="2027" w:type="dxa"/>
          </w:tcPr>
          <w:p w14:paraId="21856998" w14:textId="77777777" w:rsidR="009329C9" w:rsidRPr="00A06AB0" w:rsidRDefault="009329C9" w:rsidP="009329C9">
            <w:pPr>
              <w:pStyle w:val="ArialText"/>
              <w:jc w:val="center"/>
              <w:rPr>
                <w:b/>
                <w:bCs/>
                <w:sz w:val="20"/>
                <w:szCs w:val="20"/>
              </w:rPr>
            </w:pPr>
            <w:r w:rsidRPr="00A06AB0">
              <w:rPr>
                <w:b/>
                <w:bCs/>
                <w:sz w:val="20"/>
                <w:szCs w:val="20"/>
              </w:rPr>
              <w:t>OOK1</w:t>
            </w:r>
          </w:p>
        </w:tc>
        <w:tc>
          <w:tcPr>
            <w:tcW w:w="2027" w:type="dxa"/>
          </w:tcPr>
          <w:p w14:paraId="1630A05F" w14:textId="77777777" w:rsidR="009329C9" w:rsidRPr="00A06AB0" w:rsidRDefault="009329C9" w:rsidP="009329C9">
            <w:pPr>
              <w:pStyle w:val="ArialText"/>
              <w:jc w:val="center"/>
              <w:rPr>
                <w:b/>
                <w:bCs/>
                <w:sz w:val="20"/>
                <w:szCs w:val="20"/>
              </w:rPr>
            </w:pPr>
            <w:r w:rsidRPr="00A06AB0">
              <w:rPr>
                <w:b/>
                <w:bCs/>
                <w:sz w:val="20"/>
                <w:szCs w:val="20"/>
              </w:rPr>
              <w:t>OOK4 [M=4]</w:t>
            </w:r>
          </w:p>
        </w:tc>
        <w:tc>
          <w:tcPr>
            <w:tcW w:w="2027" w:type="dxa"/>
          </w:tcPr>
          <w:p w14:paraId="5E0DAAE2" w14:textId="3343548B" w:rsidR="009329C9" w:rsidRPr="00A06AB0" w:rsidRDefault="009329C9" w:rsidP="009329C9">
            <w:pPr>
              <w:pStyle w:val="ArialText"/>
              <w:jc w:val="center"/>
              <w:rPr>
                <w:b/>
                <w:bCs/>
                <w:szCs w:val="20"/>
              </w:rPr>
            </w:pPr>
            <w:r>
              <w:rPr>
                <w:b/>
                <w:bCs/>
                <w:szCs w:val="20"/>
              </w:rPr>
              <w:t>OFDM</w:t>
            </w:r>
          </w:p>
        </w:tc>
      </w:tr>
      <w:tr w:rsidR="009329C9" w:rsidRPr="00A06AB0" w14:paraId="663ADEF3" w14:textId="7F26AA20" w:rsidTr="00EC2A69">
        <w:trPr>
          <w:jc w:val="center"/>
        </w:trPr>
        <w:tc>
          <w:tcPr>
            <w:tcW w:w="1970" w:type="dxa"/>
          </w:tcPr>
          <w:p w14:paraId="283012A6" w14:textId="77777777" w:rsidR="009329C9" w:rsidRPr="00A06AB0" w:rsidRDefault="009329C9" w:rsidP="00EC2A69">
            <w:pPr>
              <w:pStyle w:val="ArialText"/>
              <w:rPr>
                <w:b/>
                <w:bCs/>
                <w:sz w:val="20"/>
                <w:szCs w:val="20"/>
              </w:rPr>
            </w:pPr>
            <w:r w:rsidRPr="00A06AB0">
              <w:rPr>
                <w:b/>
                <w:bCs/>
                <w:sz w:val="20"/>
                <w:szCs w:val="20"/>
              </w:rPr>
              <w:t xml:space="preserve">1 bit payload </w:t>
            </w:r>
          </w:p>
        </w:tc>
        <w:tc>
          <w:tcPr>
            <w:tcW w:w="2027" w:type="dxa"/>
          </w:tcPr>
          <w:p w14:paraId="57483BE7" w14:textId="77777777" w:rsidR="009329C9" w:rsidRPr="00A06AB0" w:rsidRDefault="009329C9" w:rsidP="009329C9">
            <w:pPr>
              <w:pStyle w:val="ArialText"/>
              <w:jc w:val="center"/>
              <w:rPr>
                <w:sz w:val="20"/>
                <w:szCs w:val="20"/>
              </w:rPr>
            </w:pPr>
            <w:r w:rsidRPr="00A06AB0">
              <w:rPr>
                <w:sz w:val="20"/>
                <w:szCs w:val="20"/>
              </w:rPr>
              <w:t>18 symbols</w:t>
            </w:r>
          </w:p>
        </w:tc>
        <w:tc>
          <w:tcPr>
            <w:tcW w:w="2027" w:type="dxa"/>
          </w:tcPr>
          <w:p w14:paraId="092EDF58" w14:textId="77777777" w:rsidR="009329C9" w:rsidRPr="00A06AB0" w:rsidRDefault="009329C9" w:rsidP="009329C9">
            <w:pPr>
              <w:pStyle w:val="ArialText"/>
              <w:jc w:val="center"/>
              <w:rPr>
                <w:sz w:val="20"/>
                <w:szCs w:val="20"/>
              </w:rPr>
            </w:pPr>
            <w:r w:rsidRPr="00A06AB0">
              <w:rPr>
                <w:sz w:val="20"/>
                <w:szCs w:val="20"/>
              </w:rPr>
              <w:t>22 symbols</w:t>
            </w:r>
          </w:p>
        </w:tc>
        <w:tc>
          <w:tcPr>
            <w:tcW w:w="2027" w:type="dxa"/>
          </w:tcPr>
          <w:p w14:paraId="095988F6" w14:textId="5F08CACB" w:rsidR="009329C9" w:rsidRPr="00A06AB0" w:rsidRDefault="009329C9" w:rsidP="009329C9">
            <w:pPr>
              <w:pStyle w:val="ArialText"/>
              <w:jc w:val="center"/>
              <w:rPr>
                <w:szCs w:val="20"/>
              </w:rPr>
            </w:pPr>
            <w:r w:rsidRPr="009329C9">
              <w:rPr>
                <w:sz w:val="20"/>
                <w:szCs w:val="20"/>
              </w:rPr>
              <w:t>&lt;4 symbols</w:t>
            </w:r>
          </w:p>
        </w:tc>
      </w:tr>
      <w:tr w:rsidR="009329C9" w:rsidRPr="00A06AB0" w14:paraId="69910EBD" w14:textId="57A31757" w:rsidTr="00EC2A69">
        <w:trPr>
          <w:jc w:val="center"/>
        </w:trPr>
        <w:tc>
          <w:tcPr>
            <w:tcW w:w="1970" w:type="dxa"/>
          </w:tcPr>
          <w:p w14:paraId="7B880204" w14:textId="77777777" w:rsidR="009329C9" w:rsidRPr="00A06AB0" w:rsidRDefault="009329C9" w:rsidP="00EC2A69">
            <w:pPr>
              <w:pStyle w:val="ArialText"/>
              <w:rPr>
                <w:b/>
                <w:bCs/>
                <w:sz w:val="20"/>
                <w:szCs w:val="20"/>
              </w:rPr>
            </w:pPr>
            <w:r w:rsidRPr="00A06AB0">
              <w:rPr>
                <w:b/>
                <w:bCs/>
                <w:sz w:val="20"/>
                <w:szCs w:val="20"/>
              </w:rPr>
              <w:t>4 bits payload</w:t>
            </w:r>
          </w:p>
        </w:tc>
        <w:tc>
          <w:tcPr>
            <w:tcW w:w="2027" w:type="dxa"/>
          </w:tcPr>
          <w:p w14:paraId="2BC24951" w14:textId="37026EC9" w:rsidR="009329C9" w:rsidRPr="00A06AB0" w:rsidRDefault="009329C9" w:rsidP="009329C9">
            <w:pPr>
              <w:pStyle w:val="ArialText"/>
              <w:jc w:val="center"/>
              <w:rPr>
                <w:sz w:val="20"/>
                <w:szCs w:val="20"/>
              </w:rPr>
            </w:pPr>
            <w:r w:rsidRPr="00A06AB0">
              <w:rPr>
                <w:sz w:val="20"/>
                <w:szCs w:val="20"/>
              </w:rPr>
              <w:t>24 symbols</w:t>
            </w:r>
          </w:p>
        </w:tc>
        <w:tc>
          <w:tcPr>
            <w:tcW w:w="2027" w:type="dxa"/>
          </w:tcPr>
          <w:p w14:paraId="578377A0" w14:textId="77777777" w:rsidR="009329C9" w:rsidRPr="00A06AB0" w:rsidRDefault="009329C9" w:rsidP="009329C9">
            <w:pPr>
              <w:pStyle w:val="ArialText"/>
              <w:jc w:val="center"/>
              <w:rPr>
                <w:sz w:val="20"/>
                <w:szCs w:val="20"/>
              </w:rPr>
            </w:pPr>
            <w:r w:rsidRPr="00A06AB0">
              <w:rPr>
                <w:sz w:val="20"/>
                <w:szCs w:val="20"/>
              </w:rPr>
              <w:t>34 symbols</w:t>
            </w:r>
          </w:p>
        </w:tc>
        <w:tc>
          <w:tcPr>
            <w:tcW w:w="2027" w:type="dxa"/>
          </w:tcPr>
          <w:p w14:paraId="26C35633" w14:textId="482679A0" w:rsidR="009329C9" w:rsidRPr="00A06AB0" w:rsidRDefault="009329C9" w:rsidP="009329C9">
            <w:pPr>
              <w:pStyle w:val="ArialText"/>
              <w:jc w:val="center"/>
              <w:rPr>
                <w:szCs w:val="20"/>
              </w:rPr>
            </w:pPr>
            <w:r w:rsidRPr="009329C9">
              <w:rPr>
                <w:sz w:val="20"/>
                <w:szCs w:val="20"/>
              </w:rPr>
              <w:t>&lt;4 symbols</w:t>
            </w:r>
          </w:p>
        </w:tc>
      </w:tr>
      <w:tr w:rsidR="009329C9" w:rsidRPr="00A06AB0" w14:paraId="1B4A20FD" w14:textId="063BD41C" w:rsidTr="00EC2A69">
        <w:trPr>
          <w:jc w:val="center"/>
        </w:trPr>
        <w:tc>
          <w:tcPr>
            <w:tcW w:w="1970" w:type="dxa"/>
          </w:tcPr>
          <w:p w14:paraId="7CEF4BC9" w14:textId="77777777" w:rsidR="009329C9" w:rsidRPr="00A06AB0" w:rsidRDefault="009329C9" w:rsidP="00EC2A69">
            <w:pPr>
              <w:pStyle w:val="ArialText"/>
              <w:rPr>
                <w:b/>
                <w:bCs/>
                <w:sz w:val="20"/>
                <w:szCs w:val="20"/>
              </w:rPr>
            </w:pPr>
            <w:r w:rsidRPr="00A06AB0">
              <w:rPr>
                <w:b/>
                <w:bCs/>
                <w:sz w:val="20"/>
                <w:szCs w:val="20"/>
              </w:rPr>
              <w:t>8 bits payload</w:t>
            </w:r>
          </w:p>
        </w:tc>
        <w:tc>
          <w:tcPr>
            <w:tcW w:w="2027" w:type="dxa"/>
          </w:tcPr>
          <w:p w14:paraId="033B6A24" w14:textId="77777777" w:rsidR="009329C9" w:rsidRPr="00A06AB0" w:rsidRDefault="009329C9" w:rsidP="009329C9">
            <w:pPr>
              <w:pStyle w:val="ArialText"/>
              <w:jc w:val="center"/>
              <w:rPr>
                <w:sz w:val="20"/>
                <w:szCs w:val="20"/>
              </w:rPr>
            </w:pPr>
            <w:r w:rsidRPr="00A06AB0">
              <w:rPr>
                <w:sz w:val="20"/>
                <w:szCs w:val="20"/>
              </w:rPr>
              <w:t>36 symbols</w:t>
            </w:r>
          </w:p>
        </w:tc>
        <w:tc>
          <w:tcPr>
            <w:tcW w:w="2027" w:type="dxa"/>
          </w:tcPr>
          <w:p w14:paraId="19638DF8" w14:textId="77777777" w:rsidR="009329C9" w:rsidRPr="00A06AB0" w:rsidRDefault="009329C9" w:rsidP="009329C9">
            <w:pPr>
              <w:pStyle w:val="ArialText"/>
              <w:jc w:val="center"/>
              <w:rPr>
                <w:sz w:val="20"/>
                <w:szCs w:val="20"/>
              </w:rPr>
            </w:pPr>
            <w:r w:rsidRPr="00A06AB0">
              <w:rPr>
                <w:sz w:val="20"/>
                <w:szCs w:val="20"/>
              </w:rPr>
              <w:t>48 symbols</w:t>
            </w:r>
          </w:p>
        </w:tc>
        <w:tc>
          <w:tcPr>
            <w:tcW w:w="2027" w:type="dxa"/>
          </w:tcPr>
          <w:p w14:paraId="4044D7BD" w14:textId="7C8AB829" w:rsidR="009329C9" w:rsidRPr="00A06AB0" w:rsidRDefault="009329C9" w:rsidP="009329C9">
            <w:pPr>
              <w:pStyle w:val="ArialText"/>
              <w:jc w:val="center"/>
              <w:rPr>
                <w:szCs w:val="20"/>
              </w:rPr>
            </w:pPr>
            <w:r w:rsidRPr="009329C9">
              <w:rPr>
                <w:sz w:val="20"/>
                <w:szCs w:val="20"/>
              </w:rPr>
              <w:t>4 symbols</w:t>
            </w:r>
          </w:p>
        </w:tc>
      </w:tr>
    </w:tbl>
    <w:p w14:paraId="76BCDAE2" w14:textId="5A4ED5D1" w:rsidR="00DA1031" w:rsidRPr="00DA1031" w:rsidRDefault="00DA1031" w:rsidP="00081F53">
      <w:pPr>
        <w:pStyle w:val="Caption"/>
        <w:keepNext/>
        <w:jc w:val="center"/>
      </w:pPr>
      <w:r w:rsidRPr="00081F53">
        <w:rPr>
          <w:rStyle w:val="BodyTextChar"/>
        </w:rPr>
        <w:br/>
      </w:r>
      <w:r>
        <w:br/>
      </w:r>
      <w:r w:rsidR="0048262D">
        <w:t>Table 2 – Example overhead comparison between LP-WUS and PDCCH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A1031" w:rsidRPr="006D51FB" w14:paraId="6B12EF5C" w14:textId="77777777" w:rsidTr="000D157F">
        <w:tc>
          <w:tcPr>
            <w:tcW w:w="4814" w:type="dxa"/>
          </w:tcPr>
          <w:tbl>
            <w:tblPr>
              <w:tblStyle w:val="TableGrid"/>
              <w:tblW w:w="0" w:type="auto"/>
              <w:tblLook w:val="04A0" w:firstRow="1" w:lastRow="0" w:firstColumn="1" w:lastColumn="0" w:noHBand="0" w:noVBand="1"/>
            </w:tblPr>
            <w:tblGrid>
              <w:gridCol w:w="2294"/>
              <w:gridCol w:w="2294"/>
            </w:tblGrid>
            <w:tr w:rsidR="00DA1031" w:rsidRPr="004138EA" w14:paraId="3B2D2187" w14:textId="77777777" w:rsidTr="000D157F">
              <w:tc>
                <w:tcPr>
                  <w:tcW w:w="4588" w:type="dxa"/>
                  <w:gridSpan w:val="2"/>
                </w:tcPr>
                <w:p w14:paraId="46260225" w14:textId="77777777" w:rsidR="00DA1031" w:rsidRPr="004138EA" w:rsidRDefault="00DA1031" w:rsidP="000D157F">
                  <w:pPr>
                    <w:rPr>
                      <w:sz w:val="18"/>
                      <w:szCs w:val="18"/>
                      <w:lang w:val="en-GB" w:eastAsia="ja-JP"/>
                    </w:rPr>
                  </w:pPr>
                  <w:r>
                    <w:rPr>
                      <w:sz w:val="18"/>
                      <w:szCs w:val="18"/>
                      <w:lang w:val="sv-SE" w:eastAsia="ja-JP"/>
                    </w:rPr>
                    <w:t>PDCCH transmission</w:t>
                  </w:r>
                </w:p>
              </w:tc>
            </w:tr>
            <w:tr w:rsidR="00DA1031" w:rsidRPr="004138EA" w14:paraId="49C87E17" w14:textId="77777777" w:rsidTr="000D157F">
              <w:tc>
                <w:tcPr>
                  <w:tcW w:w="2294" w:type="dxa"/>
                </w:tcPr>
                <w:p w14:paraId="4D6C1AF3" w14:textId="77777777" w:rsidR="00DA1031" w:rsidRPr="004138EA" w:rsidRDefault="00DA1031" w:rsidP="000D157F">
                  <w:pPr>
                    <w:rPr>
                      <w:sz w:val="18"/>
                      <w:szCs w:val="18"/>
                      <w:lang w:val="sv-SE" w:eastAsia="ja-JP"/>
                    </w:rPr>
                  </w:pPr>
                  <w:r w:rsidRPr="004138EA">
                    <w:rPr>
                      <w:sz w:val="18"/>
                      <w:szCs w:val="18"/>
                      <w:lang w:val="sv-SE" w:eastAsia="ja-JP"/>
                    </w:rPr>
                    <w:t>Aggregation level</w:t>
                  </w:r>
                </w:p>
              </w:tc>
              <w:tc>
                <w:tcPr>
                  <w:tcW w:w="2294" w:type="dxa"/>
                </w:tcPr>
                <w:p w14:paraId="4752AD20" w14:textId="77777777" w:rsidR="00DA1031" w:rsidRPr="004138EA" w:rsidRDefault="00DA1031" w:rsidP="000D157F">
                  <w:pPr>
                    <w:rPr>
                      <w:sz w:val="18"/>
                      <w:szCs w:val="18"/>
                      <w:lang w:val="en-GB" w:eastAsia="ja-JP"/>
                    </w:rPr>
                  </w:pPr>
                  <w:r w:rsidRPr="004138EA">
                    <w:rPr>
                      <w:sz w:val="18"/>
                      <w:szCs w:val="18"/>
                      <w:lang w:val="en-GB" w:eastAsia="ja-JP"/>
                    </w:rPr>
                    <w:t>Overhead (#REs)</w:t>
                  </w:r>
                </w:p>
              </w:tc>
            </w:tr>
            <w:tr w:rsidR="00DA1031" w:rsidRPr="004138EA" w14:paraId="297C1AEA" w14:textId="77777777" w:rsidTr="000D157F">
              <w:tc>
                <w:tcPr>
                  <w:tcW w:w="2294" w:type="dxa"/>
                </w:tcPr>
                <w:p w14:paraId="2B9A0D8D" w14:textId="77777777" w:rsidR="00DA1031" w:rsidRPr="004138EA" w:rsidRDefault="00DA1031" w:rsidP="000D157F">
                  <w:pPr>
                    <w:rPr>
                      <w:sz w:val="18"/>
                      <w:szCs w:val="18"/>
                      <w:lang w:val="en-GB" w:eastAsia="ja-JP"/>
                    </w:rPr>
                  </w:pPr>
                  <w:r w:rsidRPr="004138EA">
                    <w:rPr>
                      <w:sz w:val="18"/>
                      <w:szCs w:val="18"/>
                      <w:lang w:val="en-GB" w:eastAsia="ja-JP"/>
                    </w:rPr>
                    <w:t>1</w:t>
                  </w:r>
                </w:p>
              </w:tc>
              <w:tc>
                <w:tcPr>
                  <w:tcW w:w="2294" w:type="dxa"/>
                </w:tcPr>
                <w:p w14:paraId="5006A1DA" w14:textId="77777777" w:rsidR="00DA1031" w:rsidRPr="004138EA" w:rsidRDefault="00DA1031" w:rsidP="000D157F">
                  <w:pPr>
                    <w:rPr>
                      <w:sz w:val="18"/>
                      <w:szCs w:val="18"/>
                      <w:lang w:val="en-GB" w:eastAsia="ja-JP"/>
                    </w:rPr>
                  </w:pPr>
                  <w:r w:rsidRPr="004138EA">
                    <w:rPr>
                      <w:sz w:val="18"/>
                      <w:szCs w:val="18"/>
                      <w:lang w:val="en-GB" w:eastAsia="ja-JP"/>
                    </w:rPr>
                    <w:t>72</w:t>
                  </w:r>
                </w:p>
              </w:tc>
            </w:tr>
            <w:tr w:rsidR="00DA1031" w:rsidRPr="004138EA" w14:paraId="67935118" w14:textId="77777777" w:rsidTr="000D157F">
              <w:tc>
                <w:tcPr>
                  <w:tcW w:w="2294" w:type="dxa"/>
                </w:tcPr>
                <w:p w14:paraId="19213A02" w14:textId="77777777" w:rsidR="00DA1031" w:rsidRPr="004138EA" w:rsidRDefault="00DA1031" w:rsidP="000D157F">
                  <w:pPr>
                    <w:rPr>
                      <w:sz w:val="18"/>
                      <w:szCs w:val="18"/>
                      <w:lang w:val="en-GB" w:eastAsia="ja-JP"/>
                    </w:rPr>
                  </w:pPr>
                  <w:r w:rsidRPr="004138EA">
                    <w:rPr>
                      <w:sz w:val="18"/>
                      <w:szCs w:val="18"/>
                      <w:lang w:val="en-GB" w:eastAsia="ja-JP"/>
                    </w:rPr>
                    <w:t>2</w:t>
                  </w:r>
                </w:p>
              </w:tc>
              <w:tc>
                <w:tcPr>
                  <w:tcW w:w="2294" w:type="dxa"/>
                </w:tcPr>
                <w:p w14:paraId="2ABB1EA4" w14:textId="77777777" w:rsidR="00DA1031" w:rsidRPr="004138EA" w:rsidRDefault="00DA1031" w:rsidP="000D157F">
                  <w:pPr>
                    <w:rPr>
                      <w:sz w:val="18"/>
                      <w:szCs w:val="18"/>
                      <w:lang w:val="en-GB" w:eastAsia="ja-JP"/>
                    </w:rPr>
                  </w:pPr>
                  <w:r w:rsidRPr="004138EA">
                    <w:rPr>
                      <w:sz w:val="18"/>
                      <w:szCs w:val="18"/>
                      <w:lang w:val="en-GB" w:eastAsia="ja-JP"/>
                    </w:rPr>
                    <w:t>144</w:t>
                  </w:r>
                </w:p>
              </w:tc>
            </w:tr>
            <w:tr w:rsidR="00DA1031" w:rsidRPr="004138EA" w14:paraId="542CBE67" w14:textId="77777777" w:rsidTr="000D157F">
              <w:tc>
                <w:tcPr>
                  <w:tcW w:w="2294" w:type="dxa"/>
                </w:tcPr>
                <w:p w14:paraId="199AE58E" w14:textId="77777777" w:rsidR="00DA1031" w:rsidRPr="004138EA" w:rsidRDefault="00DA1031" w:rsidP="000D157F">
                  <w:pPr>
                    <w:rPr>
                      <w:sz w:val="18"/>
                      <w:szCs w:val="18"/>
                      <w:lang w:val="en-GB" w:eastAsia="ja-JP"/>
                    </w:rPr>
                  </w:pPr>
                  <w:r w:rsidRPr="004138EA">
                    <w:rPr>
                      <w:sz w:val="18"/>
                      <w:szCs w:val="18"/>
                      <w:lang w:val="en-GB" w:eastAsia="ja-JP"/>
                    </w:rPr>
                    <w:t>4</w:t>
                  </w:r>
                </w:p>
              </w:tc>
              <w:tc>
                <w:tcPr>
                  <w:tcW w:w="2294" w:type="dxa"/>
                </w:tcPr>
                <w:p w14:paraId="66653846" w14:textId="77777777" w:rsidR="00DA1031" w:rsidRPr="004138EA" w:rsidRDefault="00DA1031" w:rsidP="000D157F">
                  <w:pPr>
                    <w:rPr>
                      <w:sz w:val="18"/>
                      <w:szCs w:val="18"/>
                      <w:lang w:val="en-GB" w:eastAsia="ja-JP"/>
                    </w:rPr>
                  </w:pPr>
                  <w:r w:rsidRPr="004138EA">
                    <w:rPr>
                      <w:sz w:val="18"/>
                      <w:szCs w:val="18"/>
                      <w:lang w:val="en-GB" w:eastAsia="ja-JP"/>
                    </w:rPr>
                    <w:t>288</w:t>
                  </w:r>
                </w:p>
              </w:tc>
            </w:tr>
            <w:tr w:rsidR="00DA1031" w:rsidRPr="004138EA" w14:paraId="3010D8E8" w14:textId="77777777" w:rsidTr="000D157F">
              <w:tc>
                <w:tcPr>
                  <w:tcW w:w="2294" w:type="dxa"/>
                </w:tcPr>
                <w:p w14:paraId="5391619D" w14:textId="77777777" w:rsidR="00DA1031" w:rsidRPr="004138EA" w:rsidRDefault="00DA1031" w:rsidP="000D157F">
                  <w:pPr>
                    <w:rPr>
                      <w:sz w:val="18"/>
                      <w:szCs w:val="18"/>
                      <w:lang w:val="en-GB" w:eastAsia="ja-JP"/>
                    </w:rPr>
                  </w:pPr>
                  <w:r w:rsidRPr="004138EA">
                    <w:rPr>
                      <w:sz w:val="18"/>
                      <w:szCs w:val="18"/>
                      <w:lang w:val="en-GB" w:eastAsia="ja-JP"/>
                    </w:rPr>
                    <w:t>8</w:t>
                  </w:r>
                </w:p>
              </w:tc>
              <w:tc>
                <w:tcPr>
                  <w:tcW w:w="2294" w:type="dxa"/>
                </w:tcPr>
                <w:p w14:paraId="0B5AA8F8" w14:textId="77777777" w:rsidR="00DA1031" w:rsidRPr="004138EA" w:rsidRDefault="00DA1031" w:rsidP="000D157F">
                  <w:pPr>
                    <w:rPr>
                      <w:sz w:val="18"/>
                      <w:szCs w:val="18"/>
                      <w:lang w:val="en-GB" w:eastAsia="ja-JP"/>
                    </w:rPr>
                  </w:pPr>
                  <w:r w:rsidRPr="004138EA">
                    <w:rPr>
                      <w:sz w:val="18"/>
                      <w:szCs w:val="18"/>
                      <w:lang w:val="en-GB" w:eastAsia="ja-JP"/>
                    </w:rPr>
                    <w:t>576</w:t>
                  </w:r>
                </w:p>
              </w:tc>
            </w:tr>
            <w:tr w:rsidR="00DA1031" w:rsidRPr="004138EA" w14:paraId="5BD0D52F" w14:textId="77777777" w:rsidTr="000D157F">
              <w:tc>
                <w:tcPr>
                  <w:tcW w:w="2294" w:type="dxa"/>
                </w:tcPr>
                <w:p w14:paraId="115E1992" w14:textId="77777777" w:rsidR="00DA1031" w:rsidRPr="004138EA" w:rsidRDefault="00DA1031" w:rsidP="000D157F">
                  <w:pPr>
                    <w:rPr>
                      <w:sz w:val="18"/>
                      <w:szCs w:val="18"/>
                      <w:lang w:val="en-GB" w:eastAsia="ja-JP"/>
                    </w:rPr>
                  </w:pPr>
                  <w:r w:rsidRPr="004138EA">
                    <w:rPr>
                      <w:sz w:val="18"/>
                      <w:szCs w:val="18"/>
                      <w:lang w:val="en-GB" w:eastAsia="ja-JP"/>
                    </w:rPr>
                    <w:t>16</w:t>
                  </w:r>
                </w:p>
              </w:tc>
              <w:tc>
                <w:tcPr>
                  <w:tcW w:w="2294" w:type="dxa"/>
                </w:tcPr>
                <w:p w14:paraId="6207AEFC" w14:textId="77777777" w:rsidR="00DA1031" w:rsidRPr="004138EA" w:rsidRDefault="00DA1031" w:rsidP="000D157F">
                  <w:pPr>
                    <w:rPr>
                      <w:sz w:val="18"/>
                      <w:szCs w:val="18"/>
                      <w:lang w:val="en-GB" w:eastAsia="ja-JP"/>
                    </w:rPr>
                  </w:pPr>
                  <w:r w:rsidRPr="004138EA">
                    <w:rPr>
                      <w:sz w:val="18"/>
                      <w:szCs w:val="18"/>
                      <w:lang w:val="en-GB" w:eastAsia="ja-JP"/>
                    </w:rPr>
                    <w:t>1152</w:t>
                  </w:r>
                </w:p>
              </w:tc>
            </w:tr>
          </w:tbl>
          <w:p w14:paraId="758F4B88" w14:textId="77777777" w:rsidR="00DA1031" w:rsidRDefault="00DA1031" w:rsidP="000D157F">
            <w:pPr>
              <w:rPr>
                <w:lang w:val="en-GB" w:eastAsia="ja-JP"/>
              </w:rPr>
            </w:pPr>
          </w:p>
        </w:tc>
        <w:tc>
          <w:tcPr>
            <w:tcW w:w="4815" w:type="dxa"/>
          </w:tcPr>
          <w:tbl>
            <w:tblPr>
              <w:tblStyle w:val="TableGrid"/>
              <w:tblW w:w="0" w:type="auto"/>
              <w:tblLook w:val="04A0" w:firstRow="1" w:lastRow="0" w:firstColumn="1" w:lastColumn="0" w:noHBand="0" w:noVBand="1"/>
            </w:tblPr>
            <w:tblGrid>
              <w:gridCol w:w="2294"/>
              <w:gridCol w:w="2295"/>
            </w:tblGrid>
            <w:tr w:rsidR="00DA1031" w:rsidRPr="004138EA" w14:paraId="74273979" w14:textId="77777777" w:rsidTr="000D157F">
              <w:tc>
                <w:tcPr>
                  <w:tcW w:w="4589" w:type="dxa"/>
                  <w:gridSpan w:val="2"/>
                </w:tcPr>
                <w:p w14:paraId="155189FC" w14:textId="77777777" w:rsidR="00DA1031" w:rsidRDefault="00DA1031" w:rsidP="000D157F">
                  <w:pPr>
                    <w:rPr>
                      <w:sz w:val="18"/>
                      <w:szCs w:val="18"/>
                      <w:lang w:val="en-GB" w:eastAsia="ja-JP"/>
                    </w:rPr>
                  </w:pPr>
                  <w:r>
                    <w:rPr>
                      <w:sz w:val="18"/>
                      <w:szCs w:val="18"/>
                      <w:lang w:val="en-GB" w:eastAsia="ja-JP"/>
                    </w:rPr>
                    <w:t>LP-WUS transmission (12 PRB BW)</w:t>
                  </w:r>
                </w:p>
              </w:tc>
            </w:tr>
            <w:tr w:rsidR="00DA1031" w:rsidRPr="004138EA" w14:paraId="12A570D4" w14:textId="77777777" w:rsidTr="000D157F">
              <w:tc>
                <w:tcPr>
                  <w:tcW w:w="2294" w:type="dxa"/>
                </w:tcPr>
                <w:p w14:paraId="1FD4C840" w14:textId="77777777" w:rsidR="00DA1031" w:rsidRPr="004138EA" w:rsidRDefault="00DA1031" w:rsidP="000D157F">
                  <w:pPr>
                    <w:rPr>
                      <w:sz w:val="18"/>
                      <w:szCs w:val="18"/>
                      <w:lang w:val="en-GB" w:eastAsia="ja-JP"/>
                    </w:rPr>
                  </w:pPr>
                  <w:r w:rsidRPr="004138EA">
                    <w:rPr>
                      <w:sz w:val="18"/>
                      <w:szCs w:val="18"/>
                      <w:lang w:val="en-GB" w:eastAsia="ja-JP"/>
                    </w:rPr>
                    <w:t>WUS duration (# symbol)</w:t>
                  </w:r>
                </w:p>
              </w:tc>
              <w:tc>
                <w:tcPr>
                  <w:tcW w:w="2295" w:type="dxa"/>
                </w:tcPr>
                <w:p w14:paraId="41130B4D" w14:textId="77777777" w:rsidR="00DA1031" w:rsidRPr="004138EA" w:rsidRDefault="00DA1031" w:rsidP="000D157F">
                  <w:pPr>
                    <w:rPr>
                      <w:sz w:val="18"/>
                      <w:szCs w:val="18"/>
                      <w:lang w:val="en-GB" w:eastAsia="ja-JP"/>
                    </w:rPr>
                  </w:pPr>
                  <w:r>
                    <w:rPr>
                      <w:sz w:val="18"/>
                      <w:szCs w:val="18"/>
                      <w:lang w:val="en-GB" w:eastAsia="ja-JP"/>
                    </w:rPr>
                    <w:t>Overhead (#REs)</w:t>
                  </w:r>
                </w:p>
              </w:tc>
            </w:tr>
            <w:tr w:rsidR="00DA1031" w:rsidRPr="004138EA" w14:paraId="02C93F96" w14:textId="77777777" w:rsidTr="000D157F">
              <w:tc>
                <w:tcPr>
                  <w:tcW w:w="2294" w:type="dxa"/>
                </w:tcPr>
                <w:p w14:paraId="6FE61F0C" w14:textId="77777777" w:rsidR="00DA1031" w:rsidRPr="004138EA" w:rsidRDefault="00DA1031" w:rsidP="000D157F">
                  <w:pPr>
                    <w:rPr>
                      <w:sz w:val="18"/>
                      <w:szCs w:val="18"/>
                      <w:lang w:val="en-GB" w:eastAsia="ja-JP"/>
                    </w:rPr>
                  </w:pPr>
                  <w:r>
                    <w:rPr>
                      <w:sz w:val="18"/>
                      <w:szCs w:val="18"/>
                      <w:lang w:val="en-GB" w:eastAsia="ja-JP"/>
                    </w:rPr>
                    <w:t>4</w:t>
                  </w:r>
                </w:p>
              </w:tc>
              <w:tc>
                <w:tcPr>
                  <w:tcW w:w="2295" w:type="dxa"/>
                </w:tcPr>
                <w:p w14:paraId="6A420BBD" w14:textId="77777777" w:rsidR="00DA1031" w:rsidRPr="004138EA" w:rsidRDefault="00DA1031" w:rsidP="000D157F">
                  <w:pPr>
                    <w:rPr>
                      <w:sz w:val="18"/>
                      <w:szCs w:val="18"/>
                      <w:lang w:val="en-GB" w:eastAsia="ja-JP"/>
                    </w:rPr>
                  </w:pPr>
                  <w:r>
                    <w:rPr>
                      <w:sz w:val="18"/>
                      <w:szCs w:val="18"/>
                      <w:lang w:val="en-GB" w:eastAsia="ja-JP"/>
                    </w:rPr>
                    <w:t>576</w:t>
                  </w:r>
                </w:p>
              </w:tc>
            </w:tr>
            <w:tr w:rsidR="00DA1031" w:rsidRPr="004138EA" w14:paraId="5C7B2271" w14:textId="77777777" w:rsidTr="000D157F">
              <w:tc>
                <w:tcPr>
                  <w:tcW w:w="2294" w:type="dxa"/>
                </w:tcPr>
                <w:p w14:paraId="7D98FC82" w14:textId="77777777" w:rsidR="00DA1031" w:rsidRPr="004138EA" w:rsidRDefault="00DA1031" w:rsidP="000D157F">
                  <w:pPr>
                    <w:rPr>
                      <w:sz w:val="18"/>
                      <w:szCs w:val="18"/>
                      <w:lang w:val="en-GB" w:eastAsia="ja-JP"/>
                    </w:rPr>
                  </w:pPr>
                  <w:r>
                    <w:rPr>
                      <w:sz w:val="18"/>
                      <w:szCs w:val="18"/>
                      <w:lang w:val="en-GB" w:eastAsia="ja-JP"/>
                    </w:rPr>
                    <w:t>7</w:t>
                  </w:r>
                </w:p>
              </w:tc>
              <w:tc>
                <w:tcPr>
                  <w:tcW w:w="2295" w:type="dxa"/>
                </w:tcPr>
                <w:p w14:paraId="711C0F12" w14:textId="77777777" w:rsidR="00DA1031" w:rsidRPr="004138EA" w:rsidRDefault="00DA1031" w:rsidP="000D157F">
                  <w:pPr>
                    <w:rPr>
                      <w:sz w:val="18"/>
                      <w:szCs w:val="18"/>
                      <w:lang w:val="en-GB" w:eastAsia="ja-JP"/>
                    </w:rPr>
                  </w:pPr>
                  <w:r>
                    <w:rPr>
                      <w:sz w:val="18"/>
                      <w:szCs w:val="18"/>
                      <w:lang w:val="en-GB" w:eastAsia="ja-JP"/>
                    </w:rPr>
                    <w:t>1008</w:t>
                  </w:r>
                </w:p>
              </w:tc>
            </w:tr>
            <w:tr w:rsidR="00DA1031" w:rsidRPr="004138EA" w14:paraId="3AD4096E" w14:textId="77777777" w:rsidTr="000D157F">
              <w:tc>
                <w:tcPr>
                  <w:tcW w:w="2294" w:type="dxa"/>
                </w:tcPr>
                <w:p w14:paraId="7AE54175" w14:textId="77777777" w:rsidR="00DA1031" w:rsidRPr="004138EA" w:rsidRDefault="00DA1031" w:rsidP="000D157F">
                  <w:pPr>
                    <w:rPr>
                      <w:sz w:val="18"/>
                      <w:szCs w:val="18"/>
                      <w:lang w:val="en-GB" w:eastAsia="ja-JP"/>
                    </w:rPr>
                  </w:pPr>
                  <w:r>
                    <w:rPr>
                      <w:sz w:val="18"/>
                      <w:szCs w:val="18"/>
                      <w:lang w:val="en-GB" w:eastAsia="ja-JP"/>
                    </w:rPr>
                    <w:t>14 (1 slot)</w:t>
                  </w:r>
                </w:p>
              </w:tc>
              <w:tc>
                <w:tcPr>
                  <w:tcW w:w="2295" w:type="dxa"/>
                </w:tcPr>
                <w:p w14:paraId="480D21BC" w14:textId="77777777" w:rsidR="00DA1031" w:rsidRPr="004138EA" w:rsidRDefault="00DA1031" w:rsidP="000D157F">
                  <w:pPr>
                    <w:rPr>
                      <w:sz w:val="18"/>
                      <w:szCs w:val="18"/>
                      <w:lang w:val="en-GB" w:eastAsia="ja-JP"/>
                    </w:rPr>
                  </w:pPr>
                  <w:r>
                    <w:rPr>
                      <w:sz w:val="18"/>
                      <w:szCs w:val="18"/>
                      <w:lang w:val="en-GB" w:eastAsia="ja-JP"/>
                    </w:rPr>
                    <w:t>2016</w:t>
                  </w:r>
                </w:p>
              </w:tc>
            </w:tr>
            <w:tr w:rsidR="00DA1031" w:rsidRPr="004138EA" w14:paraId="6DA7F463" w14:textId="77777777" w:rsidTr="000D157F">
              <w:tc>
                <w:tcPr>
                  <w:tcW w:w="2294" w:type="dxa"/>
                </w:tcPr>
                <w:p w14:paraId="737A9C85" w14:textId="77777777" w:rsidR="00DA1031" w:rsidRPr="004138EA" w:rsidRDefault="00DA1031" w:rsidP="000D157F">
                  <w:pPr>
                    <w:rPr>
                      <w:sz w:val="18"/>
                      <w:szCs w:val="18"/>
                      <w:lang w:val="en-GB" w:eastAsia="ja-JP"/>
                    </w:rPr>
                  </w:pPr>
                  <w:r>
                    <w:rPr>
                      <w:sz w:val="18"/>
                      <w:szCs w:val="18"/>
                      <w:lang w:val="en-GB" w:eastAsia="ja-JP"/>
                    </w:rPr>
                    <w:t>28 (2 slots)</w:t>
                  </w:r>
                </w:p>
              </w:tc>
              <w:tc>
                <w:tcPr>
                  <w:tcW w:w="2295" w:type="dxa"/>
                </w:tcPr>
                <w:p w14:paraId="41D3992C" w14:textId="77777777" w:rsidR="00DA1031" w:rsidRPr="004138EA" w:rsidRDefault="00DA1031" w:rsidP="000D157F">
                  <w:pPr>
                    <w:rPr>
                      <w:sz w:val="18"/>
                      <w:szCs w:val="18"/>
                      <w:lang w:val="en-GB" w:eastAsia="ja-JP"/>
                    </w:rPr>
                  </w:pPr>
                  <w:r>
                    <w:rPr>
                      <w:sz w:val="18"/>
                      <w:szCs w:val="18"/>
                      <w:lang w:val="en-GB" w:eastAsia="ja-JP"/>
                    </w:rPr>
                    <w:t>4032</w:t>
                  </w:r>
                </w:p>
              </w:tc>
            </w:tr>
            <w:tr w:rsidR="00DA1031" w:rsidRPr="004138EA" w14:paraId="185E23D8" w14:textId="77777777" w:rsidTr="000D157F">
              <w:tc>
                <w:tcPr>
                  <w:tcW w:w="2294" w:type="dxa"/>
                </w:tcPr>
                <w:p w14:paraId="5F577E23" w14:textId="34C2A441" w:rsidR="00DA1031" w:rsidRPr="004138EA" w:rsidRDefault="0048262D" w:rsidP="000D157F">
                  <w:pPr>
                    <w:rPr>
                      <w:sz w:val="18"/>
                      <w:szCs w:val="18"/>
                      <w:lang w:val="en-GB" w:eastAsia="ja-JP"/>
                    </w:rPr>
                  </w:pPr>
                  <w:r>
                    <w:rPr>
                      <w:sz w:val="18"/>
                      <w:szCs w:val="18"/>
                      <w:lang w:val="en-GB" w:eastAsia="ja-JP"/>
                    </w:rPr>
                    <w:t>98</w:t>
                  </w:r>
                  <w:r w:rsidR="00DA1031">
                    <w:rPr>
                      <w:sz w:val="18"/>
                      <w:szCs w:val="18"/>
                      <w:lang w:val="en-GB" w:eastAsia="ja-JP"/>
                    </w:rPr>
                    <w:t xml:space="preserve"> (</w:t>
                  </w:r>
                  <w:r>
                    <w:rPr>
                      <w:sz w:val="18"/>
                      <w:szCs w:val="18"/>
                      <w:lang w:val="en-GB" w:eastAsia="ja-JP"/>
                    </w:rPr>
                    <w:t>7</w:t>
                  </w:r>
                  <w:r w:rsidR="00DA1031">
                    <w:rPr>
                      <w:sz w:val="18"/>
                      <w:szCs w:val="18"/>
                      <w:lang w:val="en-GB" w:eastAsia="ja-JP"/>
                    </w:rPr>
                    <w:t xml:space="preserve"> slots)</w:t>
                  </w:r>
                </w:p>
              </w:tc>
              <w:tc>
                <w:tcPr>
                  <w:tcW w:w="2295" w:type="dxa"/>
                </w:tcPr>
                <w:p w14:paraId="3A8EEE70" w14:textId="2CBEBFEF" w:rsidR="00DA1031" w:rsidRPr="004138EA" w:rsidRDefault="0048262D" w:rsidP="000D157F">
                  <w:pPr>
                    <w:rPr>
                      <w:sz w:val="18"/>
                      <w:szCs w:val="18"/>
                      <w:lang w:val="en-GB" w:eastAsia="ja-JP"/>
                    </w:rPr>
                  </w:pPr>
                  <w:r>
                    <w:rPr>
                      <w:sz w:val="18"/>
                      <w:szCs w:val="18"/>
                      <w:lang w:val="en-GB" w:eastAsia="ja-JP"/>
                    </w:rPr>
                    <w:t>14112</w:t>
                  </w:r>
                </w:p>
              </w:tc>
            </w:tr>
          </w:tbl>
          <w:p w14:paraId="6E91D12F" w14:textId="77777777" w:rsidR="00DA1031" w:rsidRDefault="00DA1031" w:rsidP="000D157F">
            <w:pPr>
              <w:rPr>
                <w:lang w:val="en-GB" w:eastAsia="ja-JP"/>
              </w:rPr>
            </w:pPr>
          </w:p>
        </w:tc>
      </w:tr>
    </w:tbl>
    <w:p w14:paraId="754C5DFE" w14:textId="02C911CF" w:rsidR="001B751D" w:rsidRDefault="001B751D" w:rsidP="00226731">
      <w:pPr>
        <w:pStyle w:val="BodyText"/>
      </w:pPr>
    </w:p>
    <w:p w14:paraId="17B65BC2" w14:textId="35D5847D" w:rsidR="00FD16CD" w:rsidRDefault="00FD16CD" w:rsidP="00B37DAC">
      <w:pPr>
        <w:pStyle w:val="ArialText"/>
        <w:rPr>
          <w:rStyle w:val="BodyTextChar"/>
        </w:rPr>
      </w:pPr>
      <w:r w:rsidRPr="004E16E3">
        <w:rPr>
          <w:rStyle w:val="BodyTextChar"/>
        </w:rPr>
        <w:t xml:space="preserve">For RRC </w:t>
      </w:r>
      <w:r w:rsidR="00E8321B">
        <w:rPr>
          <w:rStyle w:val="BodyTextChar"/>
        </w:rPr>
        <w:t>c</w:t>
      </w:r>
      <w:r w:rsidRPr="004E16E3">
        <w:rPr>
          <w:rStyle w:val="BodyTextChar"/>
        </w:rPr>
        <w:t xml:space="preserve">onnected mode, the necessary LP-WUS monitoring parameters for the UE will be configured via dedicated RRC </w:t>
      </w:r>
      <w:r w:rsidRPr="0048262D">
        <w:rPr>
          <w:rStyle w:val="BodyTextChar"/>
        </w:rPr>
        <w:t>signaling</w:t>
      </w:r>
      <w:r w:rsidRPr="004E16E3">
        <w:rPr>
          <w:rStyle w:val="BodyTextChar"/>
        </w:rPr>
        <w:t>. Whether an additional L1/L2 mechanism is needed to activate</w:t>
      </w:r>
      <w:r>
        <w:rPr>
          <w:rStyle w:val="BodyTextChar"/>
        </w:rPr>
        <w:t>/deactivate</w:t>
      </w:r>
      <w:r w:rsidRPr="004E16E3">
        <w:rPr>
          <w:rStyle w:val="BodyTextChar"/>
        </w:rPr>
        <w:t xml:space="preserve"> LP-WUS monitoring </w:t>
      </w:r>
      <w:r w:rsidR="002961A3">
        <w:rPr>
          <w:rStyle w:val="BodyTextChar"/>
        </w:rPr>
        <w:t xml:space="preserve">depends on </w:t>
      </w:r>
      <w:r w:rsidR="006401A7">
        <w:rPr>
          <w:rStyle w:val="BodyTextChar"/>
        </w:rPr>
        <w:t xml:space="preserve">the conclusion of </w:t>
      </w:r>
      <w:r w:rsidR="002961A3" w:rsidRPr="00A328D2">
        <w:rPr>
          <w:rStyle w:val="BodyTextChar"/>
        </w:rPr>
        <w:t>high-level procedures.</w:t>
      </w:r>
      <w:r w:rsidR="006401A7">
        <w:rPr>
          <w:rStyle w:val="BodyTextChar"/>
        </w:rPr>
        <w:t xml:space="preserve"> </w:t>
      </w:r>
      <w:r w:rsidR="005C5D5D">
        <w:rPr>
          <w:rStyle w:val="BodyTextChar"/>
        </w:rPr>
        <w:t>Also,</w:t>
      </w:r>
      <w:r>
        <w:rPr>
          <w:rStyle w:val="BodyTextChar"/>
        </w:rPr>
        <w:t xml:space="preserve"> the study should consider whether such signaling can provide </w:t>
      </w:r>
      <w:r w:rsidR="00AF2E60">
        <w:rPr>
          <w:rStyle w:val="BodyTextChar"/>
        </w:rPr>
        <w:t>overhead</w:t>
      </w:r>
      <w:r>
        <w:rPr>
          <w:rStyle w:val="BodyTextChar"/>
        </w:rPr>
        <w:t xml:space="preserve"> saving for gNB.</w:t>
      </w:r>
    </w:p>
    <w:p w14:paraId="4A690FE7" w14:textId="749A8E73" w:rsidR="0048262D" w:rsidRDefault="000662DA" w:rsidP="0048262D">
      <w:pPr>
        <w:pStyle w:val="Proposal"/>
        <w:spacing w:after="240"/>
      </w:pPr>
      <w:bookmarkStart w:id="11" w:name="_Toc166244162"/>
      <w:bookmarkStart w:id="12" w:name="_Toc174111785"/>
      <w:r>
        <w:rPr>
          <w:lang w:eastAsia="en-GB"/>
        </w:rPr>
        <w:t>LP-WUS monitoring is activated/deactivated via dedicated RRC signaling</w:t>
      </w:r>
      <w:r w:rsidR="0048262D">
        <w:rPr>
          <w:lang w:eastAsia="en-GB"/>
        </w:rPr>
        <w:t>.</w:t>
      </w:r>
      <w:bookmarkEnd w:id="11"/>
      <w:bookmarkEnd w:id="12"/>
    </w:p>
    <w:p w14:paraId="1F9F7EA4" w14:textId="6CAF0543" w:rsidR="0048262D" w:rsidRDefault="00FD16CD" w:rsidP="00B37DAC">
      <w:pPr>
        <w:pStyle w:val="ArialText"/>
      </w:pPr>
      <w:r w:rsidRPr="009329C9">
        <w:t>Also, as it can be seen from Table1</w:t>
      </w:r>
      <w:r w:rsidR="00A04AE7">
        <w:t xml:space="preserve"> (and discussed in [</w:t>
      </w:r>
      <w:r w:rsidR="00FE3735">
        <w:t>4</w:t>
      </w:r>
      <w:r w:rsidR="00A04AE7">
        <w:t>])</w:t>
      </w:r>
      <w:r w:rsidRPr="009329C9">
        <w:t xml:space="preserve">, WUS duration of </w:t>
      </w:r>
      <w:r w:rsidR="009329C9" w:rsidRPr="009329C9">
        <w:t>several</w:t>
      </w:r>
      <w:r w:rsidRPr="009329C9">
        <w:t xml:space="preserve"> slots is required for payloads larger than 8 bits to cover cell edge UEs</w:t>
      </w:r>
      <w:r w:rsidR="00634712" w:rsidRPr="009329C9">
        <w:t xml:space="preserve">. Given this, LP-WUS payload size for RRC connected mode should be kept small (e.g., not more than 8 bits). </w:t>
      </w:r>
      <w:r w:rsidR="00B37DAC" w:rsidRPr="009329C9">
        <w:t>Several options for mapping LP-WUS payload in connected mode were identified in RAN1#116bis and further study is needed on how to support RRC connected mode operation with small payload size per LP-WUS transmission.</w:t>
      </w:r>
    </w:p>
    <w:p w14:paraId="26EF62C7" w14:textId="262D162D" w:rsidR="00634712" w:rsidRDefault="00634712" w:rsidP="00634712">
      <w:pPr>
        <w:pStyle w:val="Proposal"/>
        <w:spacing w:after="240"/>
      </w:pPr>
      <w:bookmarkStart w:id="13" w:name="_Toc166244163"/>
      <w:bookmarkStart w:id="14" w:name="_Toc174111786"/>
      <w:r>
        <w:rPr>
          <w:lang w:eastAsia="en-GB"/>
        </w:rPr>
        <w:t>Further study how to support LP-WUS operation RRC connected mode with small payload size per LP-WUS transmission</w:t>
      </w:r>
      <w:r w:rsidR="00466CD0">
        <w:rPr>
          <w:lang w:eastAsia="en-GB"/>
        </w:rPr>
        <w:t xml:space="preserve"> (e.g., no more than 8 bits)</w:t>
      </w:r>
      <w:r>
        <w:rPr>
          <w:lang w:eastAsia="en-GB"/>
        </w:rPr>
        <w:t>.</w:t>
      </w:r>
      <w:bookmarkEnd w:id="13"/>
      <w:bookmarkEnd w:id="14"/>
    </w:p>
    <w:p w14:paraId="6F346DFE" w14:textId="3464D92D" w:rsidR="008D3AE7" w:rsidRDefault="00B84341" w:rsidP="00B37DAC">
      <w:pPr>
        <w:pStyle w:val="ArialText"/>
      </w:pPr>
      <w:r>
        <w:t>For Option 1-1,</w:t>
      </w:r>
      <w:r w:rsidR="002B673D">
        <w:t xml:space="preserve"> </w:t>
      </w:r>
      <w:r>
        <w:t>w</w:t>
      </w:r>
      <w:r w:rsidR="002B673D">
        <w:t>hether the gNB configures the UE to use DCP or LP-WUS in Connected may depend on different conditions, e.g., resource overhead, LP-WUS coverage in the cell, if the UE supports WUR</w:t>
      </w:r>
      <w:r w:rsidR="00147D5B">
        <w:t xml:space="preserve"> or DCP</w:t>
      </w:r>
      <w:r w:rsidR="002B673D">
        <w:t xml:space="preserve">, etc. </w:t>
      </w:r>
      <w:r w:rsidR="003333A2">
        <w:t>For DCP and LP-WUS</w:t>
      </w:r>
      <w:r w:rsidR="002B673D">
        <w:t>, the</w:t>
      </w:r>
      <w:r w:rsidR="00071F45">
        <w:t xml:space="preserve"> benefit of using </w:t>
      </w:r>
      <w:r w:rsidR="002B673D">
        <w:t>DCP and LP-WUS in a 2-step or tandem approach</w:t>
      </w:r>
      <w:r w:rsidR="00262976">
        <w:t xml:space="preserve"> </w:t>
      </w:r>
      <w:r w:rsidR="00093CC3">
        <w:t>is</w:t>
      </w:r>
      <w:r w:rsidR="00071F45">
        <w:t xml:space="preserve"> not clear and i</w:t>
      </w:r>
      <w:r w:rsidR="004E125F">
        <w:t>n contrast, it</w:t>
      </w:r>
      <w:r w:rsidR="002B673D">
        <w:t xml:space="preserve"> would only increase the latency,</w:t>
      </w:r>
      <w:r w:rsidR="00A14BFE">
        <w:t xml:space="preserve"> create unwanted interdependencies of different features, and additional cost/complexity to implement the feature</w:t>
      </w:r>
      <w:r w:rsidR="00823913">
        <w:t>.</w:t>
      </w:r>
      <w:r w:rsidR="002B673D">
        <w:t xml:space="preserve"> </w:t>
      </w:r>
      <w:r w:rsidR="00301698">
        <w:t>Also in RAN2 discussions it was assumed that “</w:t>
      </w:r>
      <w:r w:rsidR="00301698" w:rsidRPr="00301698">
        <w:t>legacy DCP and Option 1-1 is not configured simultaneously for a UE</w:t>
      </w:r>
      <w:r w:rsidR="00301698">
        <w:t>”</w:t>
      </w:r>
    </w:p>
    <w:p w14:paraId="5B0E06C3" w14:textId="1E6FB633" w:rsidR="00BF2A69" w:rsidRDefault="008D3AE7" w:rsidP="00B37DAC">
      <w:pPr>
        <w:pStyle w:val="ArialText"/>
      </w:pPr>
      <w:r>
        <w:lastRenderedPageBreak/>
        <w:t xml:space="preserve">For </w:t>
      </w:r>
      <w:r w:rsidR="00B61751">
        <w:t>Option 1-2-2,</w:t>
      </w:r>
      <w:r>
        <w:t xml:space="preserve"> since PDCCH monitoring is </w:t>
      </w:r>
      <w:r w:rsidR="00F33273">
        <w:t>not</w:t>
      </w:r>
      <w:r>
        <w:t xml:space="preserve"> triggered by</w:t>
      </w:r>
      <w:r w:rsidR="00F33273">
        <w:t xml:space="preserve"> C-DRX </w:t>
      </w:r>
      <w:r w:rsidR="00494310">
        <w:t xml:space="preserve">cycle and </w:t>
      </w:r>
      <w:r w:rsidR="00F33273">
        <w:t>onDurationTimer</w:t>
      </w:r>
      <w:r w:rsidR="00494310">
        <w:t xml:space="preserve"> which DCP serves</w:t>
      </w:r>
      <w:r w:rsidR="003D0883">
        <w:t xml:space="preserve">, there is </w:t>
      </w:r>
      <w:r w:rsidR="003D3BE8">
        <w:t xml:space="preserve">no coexistence issue in this case. </w:t>
      </w:r>
      <w:r>
        <w:t xml:space="preserve"> </w:t>
      </w:r>
      <w:r w:rsidR="00B61751">
        <w:t xml:space="preserve"> </w:t>
      </w:r>
    </w:p>
    <w:p w14:paraId="1F97867B" w14:textId="2D814C2C" w:rsidR="005727DD" w:rsidRDefault="005727DD" w:rsidP="002B673D">
      <w:pPr>
        <w:pStyle w:val="Proposal"/>
        <w:spacing w:after="240"/>
      </w:pPr>
      <w:bookmarkStart w:id="15" w:name="_Toc166244164"/>
      <w:bookmarkStart w:id="16" w:name="_Toc174111787"/>
      <w:r w:rsidRPr="00743459">
        <w:t xml:space="preserve">LP-WUS and DCP </w:t>
      </w:r>
      <w:r>
        <w:t>are</w:t>
      </w:r>
      <w:r w:rsidRPr="00743459">
        <w:t xml:space="preserve"> independent features </w:t>
      </w:r>
      <w:r>
        <w:t>which should not be configured simultaneously</w:t>
      </w:r>
      <w:r w:rsidRPr="00743459">
        <w:t>.</w:t>
      </w:r>
      <w:bookmarkEnd w:id="15"/>
      <w:bookmarkEnd w:id="16"/>
    </w:p>
    <w:p w14:paraId="366E0244" w14:textId="79BD7EE9" w:rsidR="00516F2C" w:rsidRDefault="00930212" w:rsidP="00B37DAC">
      <w:pPr>
        <w:pStyle w:val="ArialText"/>
      </w:pPr>
      <w:r>
        <w:t>For Option 1-1, s</w:t>
      </w:r>
      <w:r w:rsidR="00516F2C" w:rsidRPr="006E3754">
        <w:t xml:space="preserve">ince legacy </w:t>
      </w:r>
      <w:r>
        <w:t>onDurationTimer</w:t>
      </w:r>
      <w:r w:rsidR="00516F2C" w:rsidRPr="006E3754">
        <w:t xml:space="preserve"> is triggered by LP-WUS, </w:t>
      </w:r>
      <w:r w:rsidR="00AF54E9">
        <w:t>there is no issue</w:t>
      </w:r>
      <w:r w:rsidR="00E26F60">
        <w:t xml:space="preserve"> on</w:t>
      </w:r>
      <w:r w:rsidR="00AF54E9">
        <w:t xml:space="preserve"> </w:t>
      </w:r>
      <w:r w:rsidR="00516F2C" w:rsidRPr="006E3754">
        <w:t xml:space="preserve">the </w:t>
      </w:r>
      <w:r w:rsidR="006F25BF">
        <w:t xml:space="preserve">coexistence with </w:t>
      </w:r>
      <w:r w:rsidR="00516F2C" w:rsidRPr="006E3754">
        <w:t xml:space="preserve">existing power saving techniques </w:t>
      </w:r>
      <w:r w:rsidR="00516F2C">
        <w:t>used during Active Time of</w:t>
      </w:r>
      <w:r w:rsidR="00516F2C" w:rsidRPr="006E3754">
        <w:t xml:space="preserve"> C-DRX, e.g., PDCCH skipping, SSSG switching. However, if a separate PDCCH monitoring occasion is triggered by LP-WUS, e.g., as in Option </w:t>
      </w:r>
      <w:r w:rsidR="00F01369">
        <w:t>1-2-1</w:t>
      </w:r>
      <w:r w:rsidR="00516F2C" w:rsidRPr="006E3754">
        <w:t xml:space="preserve"> and </w:t>
      </w:r>
      <w:bookmarkStart w:id="17" w:name="_Hlk173240803"/>
      <w:r w:rsidR="00F01369">
        <w:t>Option 1-2-2</w:t>
      </w:r>
      <w:r w:rsidR="00516F2C" w:rsidRPr="006E3754">
        <w:t xml:space="preserve">, </w:t>
      </w:r>
      <w:r w:rsidR="00301698">
        <w:t>further study is needed on impact of using</w:t>
      </w:r>
      <w:r w:rsidR="00516F2C" w:rsidRPr="006E3754">
        <w:t xml:space="preserve"> existing power saving techniques </w:t>
      </w:r>
      <w:r w:rsidR="00D7500A">
        <w:t xml:space="preserve">to the new PDCCH monitoring </w:t>
      </w:r>
      <w:r w:rsidR="00C95D46">
        <w:t>occasion</w:t>
      </w:r>
      <w:r w:rsidR="00301698">
        <w:t>s</w:t>
      </w:r>
      <w:r w:rsidR="00D4511C">
        <w:t>.</w:t>
      </w:r>
      <w:bookmarkEnd w:id="17"/>
    </w:p>
    <w:p w14:paraId="52BAB263" w14:textId="4C34F946" w:rsidR="00A501BC" w:rsidRDefault="00C34516" w:rsidP="00C22009">
      <w:pPr>
        <w:pStyle w:val="Observation"/>
      </w:pPr>
      <w:bookmarkStart w:id="18" w:name="_Toc174111782"/>
      <w:r>
        <w:t xml:space="preserve">Observation </w:t>
      </w:r>
      <w:r w:rsidR="00594C5D">
        <w:t>2</w:t>
      </w:r>
      <w:r>
        <w:tab/>
      </w:r>
      <w:r w:rsidR="00337054">
        <w:t>There is no issue for Option 1-1 on</w:t>
      </w:r>
      <w:r w:rsidR="00C77FB3">
        <w:t xml:space="preserve"> coexistence with e</w:t>
      </w:r>
      <w:r w:rsidR="00516F2C">
        <w:t xml:space="preserve">xisting power saving techniques </w:t>
      </w:r>
      <w:r w:rsidR="00324CBD">
        <w:t>like</w:t>
      </w:r>
      <w:r w:rsidR="00FC5CF1">
        <w:t xml:space="preserve"> PDCCH skipping and SSSG</w:t>
      </w:r>
      <w:r w:rsidR="001C51B3">
        <w:t xml:space="preserve"> switching</w:t>
      </w:r>
      <w:r w:rsidR="00337054">
        <w:t xml:space="preserve">. While for Option 1-2-1 and Option 1-2-2, </w:t>
      </w:r>
      <w:r w:rsidR="00301698">
        <w:t>the</w:t>
      </w:r>
      <w:r w:rsidR="00D94A21">
        <w:t xml:space="preserve"> specification impact</w:t>
      </w:r>
      <w:r w:rsidR="00301698">
        <w:t xml:space="preserve"> should be studied further</w:t>
      </w:r>
      <w:r w:rsidR="00D94A21">
        <w:t>.</w:t>
      </w:r>
      <w:bookmarkEnd w:id="18"/>
      <w:r w:rsidR="00D94A21">
        <w:t xml:space="preserve"> </w:t>
      </w:r>
      <w:r w:rsidR="00516F2C">
        <w:t xml:space="preserve"> </w:t>
      </w:r>
      <w:bookmarkStart w:id="19" w:name="_Toc158122359"/>
    </w:p>
    <w:p w14:paraId="4899852E" w14:textId="5C9E50A3" w:rsidR="0037146B" w:rsidRDefault="00053F03" w:rsidP="00E91760">
      <w:pPr>
        <w:pStyle w:val="ArialText"/>
        <w:rPr>
          <w:rFonts w:eastAsia="DengXian"/>
          <w:lang w:eastAsia="zh-CN"/>
        </w:rPr>
      </w:pPr>
      <w:r>
        <w:t xml:space="preserve">In case </w:t>
      </w:r>
      <w:r w:rsidR="00CA22DA">
        <w:t xml:space="preserve">WUS monitoring occasion collides with UL slot or repetition is </w:t>
      </w:r>
      <w:r w:rsidR="002A0259">
        <w:t xml:space="preserve">needed for better coverage, a time </w:t>
      </w:r>
      <w:r w:rsidR="008038F6">
        <w:t>window</w:t>
      </w:r>
      <w:r w:rsidR="002A0259">
        <w:t xml:space="preserve"> </w:t>
      </w:r>
      <w:r w:rsidR="00DA0A21">
        <w:t xml:space="preserve">could be set </w:t>
      </w:r>
      <w:r w:rsidR="002A0259">
        <w:t>which can provide more flexibility for LP-WUS monitoring.</w:t>
      </w:r>
      <w:r w:rsidR="00773038">
        <w:t xml:space="preserve"> Regarding</w:t>
      </w:r>
      <w:r w:rsidR="00A03E74">
        <w:t xml:space="preserve"> monitoring periodicity, </w:t>
      </w:r>
      <w:r w:rsidR="00BF4F8F">
        <w:t xml:space="preserve">at least for Option 1-1, </w:t>
      </w:r>
      <w:r w:rsidR="00D159E6">
        <w:t xml:space="preserve">it should be derived from DRX cycle length as </w:t>
      </w:r>
      <w:r w:rsidR="00425A64">
        <w:t xml:space="preserve">the potential PDCCH monitoring occasions </w:t>
      </w:r>
      <w:r w:rsidR="004F4E79">
        <w:t>follow DRX cycle.</w:t>
      </w:r>
      <w:r w:rsidR="009775D8">
        <w:rPr>
          <w:rFonts w:eastAsia="DengXian"/>
          <w:lang w:eastAsia="zh-CN"/>
        </w:rPr>
        <w:t xml:space="preserve"> </w:t>
      </w:r>
    </w:p>
    <w:p w14:paraId="6959A1D7" w14:textId="342877D3" w:rsidR="0037146B" w:rsidRPr="0037146B" w:rsidRDefault="0037146B" w:rsidP="00E91760">
      <w:pPr>
        <w:pStyle w:val="Proposal"/>
        <w:spacing w:after="240"/>
      </w:pPr>
      <w:bookmarkStart w:id="20" w:name="_Toc174111788"/>
      <w:r>
        <w:t xml:space="preserve">A </w:t>
      </w:r>
      <w:r w:rsidR="00007EC7">
        <w:t xml:space="preserve">time window could be configured </w:t>
      </w:r>
      <w:r w:rsidR="00372757">
        <w:t>which contains multiple LP-WUS monitoring occasions</w:t>
      </w:r>
      <w:r>
        <w:t>.</w:t>
      </w:r>
      <w:bookmarkEnd w:id="20"/>
      <w:r>
        <w:t xml:space="preserve">  </w:t>
      </w:r>
    </w:p>
    <w:p w14:paraId="6E7B69B1" w14:textId="5F11034B" w:rsidR="007B7B77" w:rsidRPr="0037146B" w:rsidRDefault="00326D2C" w:rsidP="00EE618E">
      <w:pPr>
        <w:pStyle w:val="Proposal"/>
        <w:spacing w:after="240"/>
      </w:pPr>
      <w:bookmarkStart w:id="21" w:name="_Toc174111789"/>
      <w:r>
        <w:t>The periodicity of LP-WUS monitoring should be derived from DRX cyc</w:t>
      </w:r>
      <w:r w:rsidR="001B5231">
        <w:t>le, at least for Option 1-1.</w:t>
      </w:r>
      <w:bookmarkEnd w:id="21"/>
    </w:p>
    <w:p w14:paraId="4E6B27CB" w14:textId="73F0999A" w:rsidR="008D3514" w:rsidRDefault="00672C72" w:rsidP="00E91760">
      <w:pPr>
        <w:pStyle w:val="ArialText"/>
      </w:pPr>
      <w:r>
        <w:t xml:space="preserve">Regarding </w:t>
      </w:r>
      <w:r w:rsidRPr="00672C72">
        <w:t>exact definition of QCL relationship between</w:t>
      </w:r>
      <w:r w:rsidR="008D3514" w:rsidRPr="00AA140A">
        <w:t xml:space="preserve"> LP-WUS </w:t>
      </w:r>
      <w:r w:rsidRPr="00672C72">
        <w:t xml:space="preserve">and existing NR signal/channel/CORESET </w:t>
      </w:r>
      <w:r>
        <w:t>s</w:t>
      </w:r>
      <w:r w:rsidR="008D3514">
        <w:t xml:space="preserve">ince LP-WUS triggers the UE to monitor PDCCH, LP-WUS should share the same QCL source with PDCCH.  </w:t>
      </w:r>
    </w:p>
    <w:p w14:paraId="2B1FA522" w14:textId="07DAAB7D" w:rsidR="00EE622A" w:rsidRDefault="00EE622A" w:rsidP="00EE622A">
      <w:pPr>
        <w:pStyle w:val="Proposal"/>
        <w:spacing w:after="240"/>
      </w:pPr>
      <w:bookmarkStart w:id="22" w:name="_Toc174111790"/>
      <w:r>
        <w:t>LP-WUS should share the same QCL source with PDCCH.</w:t>
      </w:r>
      <w:bookmarkEnd w:id="22"/>
      <w:r>
        <w:t xml:space="preserve">  </w:t>
      </w:r>
    </w:p>
    <w:bookmarkEnd w:id="2"/>
    <w:bookmarkEnd w:id="19"/>
    <w:p w14:paraId="5788BCE1" w14:textId="780F08AD" w:rsidR="008F63FC" w:rsidRPr="00AA3123" w:rsidRDefault="00F71EDE" w:rsidP="008F63FC">
      <w:pPr>
        <w:pStyle w:val="Heading1"/>
        <w:rPr>
          <w:lang w:val="en-US"/>
        </w:rPr>
      </w:pPr>
      <w:r>
        <w:rPr>
          <w:lang w:val="en-US"/>
        </w:rPr>
        <w:t>3</w:t>
      </w:r>
      <w:r w:rsidR="008F63FC" w:rsidRPr="00AA3123">
        <w:rPr>
          <w:lang w:val="en-US"/>
        </w:rPr>
        <w:tab/>
        <w:t>Conclusion</w:t>
      </w:r>
    </w:p>
    <w:p w14:paraId="33C2E3DF" w14:textId="77777777" w:rsidR="008F63FC" w:rsidRDefault="008F63FC" w:rsidP="008F63FC">
      <w:pPr>
        <w:pStyle w:val="BodyText"/>
        <w:rPr>
          <w:b/>
          <w:bCs/>
        </w:rPr>
      </w:pPr>
      <w:r>
        <w:t>In the previous sections</w:t>
      </w:r>
      <w:r w:rsidRPr="00CE0424">
        <w:t xml:space="preserve"> we </w:t>
      </w:r>
      <w:r>
        <w:t>made the following observations</w:t>
      </w:r>
      <w:r w:rsidRPr="00CE0424">
        <w:t>:</w:t>
      </w:r>
      <w:r>
        <w:rPr>
          <w:b/>
          <w:bCs/>
        </w:rPr>
        <w:t xml:space="preserve"> </w:t>
      </w:r>
    </w:p>
    <w:p w14:paraId="62E5ECA0" w14:textId="7374BA3B" w:rsidR="00CD00B0" w:rsidRDefault="008F63FC">
      <w:pPr>
        <w:pStyle w:val="TableofFigures"/>
        <w:tabs>
          <w:tab w:val="right" w:leader="dot" w:pos="9629"/>
        </w:tabs>
        <w:rPr>
          <w:rFonts w:asciiTheme="minorHAnsi" w:eastAsiaTheme="minorEastAsia" w:hAnsiTheme="minorHAnsi"/>
          <w:b w:val="0"/>
          <w:noProof/>
          <w:kern w:val="2"/>
          <w:sz w:val="22"/>
          <w:lang w:eastAsia="en-US"/>
          <w14:ligatures w14:val="standardContextual"/>
        </w:rPr>
      </w:pPr>
      <w:r>
        <w:fldChar w:fldCharType="begin"/>
      </w:r>
      <w:r>
        <w:rPr>
          <w:bCs/>
        </w:rPr>
        <w:instrText xml:space="preserve"> TOC \f O \n \h \z \t "Observation" \c </w:instrText>
      </w:r>
      <w:r>
        <w:fldChar w:fldCharType="separate"/>
      </w:r>
      <w:hyperlink w:anchor="_Toc174111781" w:history="1">
        <w:r w:rsidR="00CD00B0" w:rsidRPr="009D6875">
          <w:rPr>
            <w:rStyle w:val="Hyperlink"/>
            <w:noProof/>
          </w:rPr>
          <w:t>Observation 1</w:t>
        </w:r>
        <w:r w:rsidR="00CD00B0">
          <w:rPr>
            <w:rFonts w:asciiTheme="minorHAnsi" w:eastAsiaTheme="minorEastAsia" w:hAnsiTheme="minorHAnsi"/>
            <w:b w:val="0"/>
            <w:noProof/>
            <w:kern w:val="2"/>
            <w:sz w:val="22"/>
            <w:lang w:eastAsia="en-US"/>
            <w14:ligatures w14:val="standardContextual"/>
          </w:rPr>
          <w:tab/>
        </w:r>
        <w:r w:rsidR="00CD00B0" w:rsidRPr="009D6875">
          <w:rPr>
            <w:rStyle w:val="Hyperlink"/>
            <w:noProof/>
          </w:rPr>
          <w:t>Option 1-1 configured with frequent DRX cycle can achieve most of the gains achievable by Option 1-2 without the additional complexity.</w:t>
        </w:r>
      </w:hyperlink>
    </w:p>
    <w:p w14:paraId="29B398F5" w14:textId="4AFED810" w:rsidR="00CD00B0" w:rsidRDefault="00BF167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82" w:history="1">
        <w:r w:rsidR="00CD00B0" w:rsidRPr="009D6875">
          <w:rPr>
            <w:rStyle w:val="Hyperlink"/>
            <w:noProof/>
          </w:rPr>
          <w:t>Observation 2</w:t>
        </w:r>
        <w:r w:rsidR="00CD00B0">
          <w:rPr>
            <w:rFonts w:asciiTheme="minorHAnsi" w:eastAsiaTheme="minorEastAsia" w:hAnsiTheme="minorHAnsi"/>
            <w:b w:val="0"/>
            <w:noProof/>
            <w:kern w:val="2"/>
            <w:sz w:val="22"/>
            <w:lang w:eastAsia="en-US"/>
            <w14:ligatures w14:val="standardContextual"/>
          </w:rPr>
          <w:tab/>
        </w:r>
        <w:r w:rsidR="00CD00B0" w:rsidRPr="009D6875">
          <w:rPr>
            <w:rStyle w:val="Hyperlink"/>
            <w:noProof/>
          </w:rPr>
          <w:t>There is no issue for Option 1-1 on coexistence with existing power saving techniques like PDCCH skipping and SSSG switching. While for Option 1-2-1 and Option 1-2-2, the specification impact should be studied further.</w:t>
        </w:r>
      </w:hyperlink>
    </w:p>
    <w:p w14:paraId="5A71C416" w14:textId="69FFB8E2" w:rsidR="008F63FC" w:rsidRDefault="008F63FC" w:rsidP="008F63FC">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CA14C9C" w14:textId="21F1A039" w:rsidR="00CD00B0" w:rsidRDefault="008F63FC">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74111783" w:history="1">
        <w:r w:rsidR="00CD00B0" w:rsidRPr="008D39A0">
          <w:rPr>
            <w:rStyle w:val="Hyperlink"/>
            <w:noProof/>
          </w:rPr>
          <w:t>Proposal 1</w:t>
        </w:r>
        <w:r w:rsidR="00CD00B0">
          <w:rPr>
            <w:rFonts w:asciiTheme="minorHAnsi" w:eastAsiaTheme="minorEastAsia" w:hAnsiTheme="minorHAnsi"/>
            <w:b w:val="0"/>
            <w:noProof/>
            <w:kern w:val="2"/>
            <w:sz w:val="22"/>
            <w:lang w:eastAsia="en-US"/>
            <w14:ligatures w14:val="standardContextual"/>
          </w:rPr>
          <w:tab/>
        </w:r>
        <w:r w:rsidR="00CD00B0" w:rsidRPr="008D39A0">
          <w:rPr>
            <w:rStyle w:val="Hyperlink"/>
            <w:noProof/>
            <w:lang w:eastAsia="en-GB"/>
          </w:rPr>
          <w:t>Only duty-cycled LP-WUS operation is supported in Rel-19.</w:t>
        </w:r>
      </w:hyperlink>
    </w:p>
    <w:p w14:paraId="7304BB16" w14:textId="05E3DF93" w:rsidR="00CD00B0" w:rsidRDefault="00BF167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84" w:history="1">
        <w:r w:rsidR="00CD00B0" w:rsidRPr="008D39A0">
          <w:rPr>
            <w:rStyle w:val="Hyperlink"/>
            <w:noProof/>
          </w:rPr>
          <w:t>Proposal 2</w:t>
        </w:r>
        <w:r w:rsidR="00CD00B0">
          <w:rPr>
            <w:rFonts w:asciiTheme="minorHAnsi" w:eastAsiaTheme="minorEastAsia" w:hAnsiTheme="minorHAnsi"/>
            <w:b w:val="0"/>
            <w:noProof/>
            <w:kern w:val="2"/>
            <w:sz w:val="22"/>
            <w:lang w:eastAsia="en-US"/>
            <w14:ligatures w14:val="standardContextual"/>
          </w:rPr>
          <w:tab/>
        </w:r>
        <w:r w:rsidR="00CD00B0" w:rsidRPr="008D39A0">
          <w:rPr>
            <w:rStyle w:val="Hyperlink"/>
            <w:noProof/>
          </w:rPr>
          <w:t>Support Option 1-1: LP-WUS monitoring for connected mode is configured only when C-DRX is configured. LP-WUS detection triggers PDCCH monitoring by starting drx-OnDurationTimer (configuration details can be discussed further RAN2).</w:t>
        </w:r>
      </w:hyperlink>
    </w:p>
    <w:p w14:paraId="178A2099" w14:textId="59A201AB" w:rsidR="00CD00B0" w:rsidRDefault="00BF167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85" w:history="1">
        <w:r w:rsidR="00CD00B0" w:rsidRPr="008D39A0">
          <w:rPr>
            <w:rStyle w:val="Hyperlink"/>
            <w:noProof/>
          </w:rPr>
          <w:t>Proposal 3</w:t>
        </w:r>
        <w:r w:rsidR="00CD00B0">
          <w:rPr>
            <w:rFonts w:asciiTheme="minorHAnsi" w:eastAsiaTheme="minorEastAsia" w:hAnsiTheme="minorHAnsi"/>
            <w:b w:val="0"/>
            <w:noProof/>
            <w:kern w:val="2"/>
            <w:sz w:val="22"/>
            <w:lang w:eastAsia="en-US"/>
            <w14:ligatures w14:val="standardContextual"/>
          </w:rPr>
          <w:tab/>
        </w:r>
        <w:r w:rsidR="00CD00B0" w:rsidRPr="008D39A0">
          <w:rPr>
            <w:rStyle w:val="Hyperlink"/>
            <w:noProof/>
            <w:lang w:eastAsia="en-GB"/>
          </w:rPr>
          <w:t>LP-WUS monitoring is activated/deactivated via dedicated RRC signaling.</w:t>
        </w:r>
      </w:hyperlink>
    </w:p>
    <w:p w14:paraId="29114CC0" w14:textId="6BE2C111" w:rsidR="00CD00B0" w:rsidRDefault="00BF167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86" w:history="1">
        <w:r w:rsidR="00CD00B0" w:rsidRPr="008D39A0">
          <w:rPr>
            <w:rStyle w:val="Hyperlink"/>
            <w:noProof/>
          </w:rPr>
          <w:t>Proposal 4</w:t>
        </w:r>
        <w:r w:rsidR="00CD00B0">
          <w:rPr>
            <w:rFonts w:asciiTheme="minorHAnsi" w:eastAsiaTheme="minorEastAsia" w:hAnsiTheme="minorHAnsi"/>
            <w:b w:val="0"/>
            <w:noProof/>
            <w:kern w:val="2"/>
            <w:sz w:val="22"/>
            <w:lang w:eastAsia="en-US"/>
            <w14:ligatures w14:val="standardContextual"/>
          </w:rPr>
          <w:tab/>
        </w:r>
        <w:r w:rsidR="00CD00B0" w:rsidRPr="008D39A0">
          <w:rPr>
            <w:rStyle w:val="Hyperlink"/>
            <w:noProof/>
            <w:lang w:eastAsia="en-GB"/>
          </w:rPr>
          <w:t>Further study how to support LP-WUS operation RRC connected mode with small payload size per LP-WUS transmission (e.g., no more than 8 bits).</w:t>
        </w:r>
      </w:hyperlink>
    </w:p>
    <w:p w14:paraId="17BA19F3" w14:textId="57FC236B" w:rsidR="00CD00B0" w:rsidRDefault="00BF167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87" w:history="1">
        <w:r w:rsidR="00CD00B0" w:rsidRPr="008D39A0">
          <w:rPr>
            <w:rStyle w:val="Hyperlink"/>
            <w:noProof/>
          </w:rPr>
          <w:t>Proposal 5</w:t>
        </w:r>
        <w:r w:rsidR="00CD00B0">
          <w:rPr>
            <w:rFonts w:asciiTheme="minorHAnsi" w:eastAsiaTheme="minorEastAsia" w:hAnsiTheme="minorHAnsi"/>
            <w:b w:val="0"/>
            <w:noProof/>
            <w:kern w:val="2"/>
            <w:sz w:val="22"/>
            <w:lang w:eastAsia="en-US"/>
            <w14:ligatures w14:val="standardContextual"/>
          </w:rPr>
          <w:tab/>
        </w:r>
        <w:r w:rsidR="00CD00B0" w:rsidRPr="008D39A0">
          <w:rPr>
            <w:rStyle w:val="Hyperlink"/>
            <w:noProof/>
          </w:rPr>
          <w:t>LP-WUS and DCP are independent features which should not be configured simultaneously.</w:t>
        </w:r>
      </w:hyperlink>
    </w:p>
    <w:p w14:paraId="59823B98" w14:textId="197BC4B3" w:rsidR="00CD00B0" w:rsidRDefault="00BF167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88" w:history="1">
        <w:r w:rsidR="00CD00B0" w:rsidRPr="008D39A0">
          <w:rPr>
            <w:rStyle w:val="Hyperlink"/>
            <w:noProof/>
          </w:rPr>
          <w:t>Proposal 6</w:t>
        </w:r>
        <w:r w:rsidR="00CD00B0">
          <w:rPr>
            <w:rFonts w:asciiTheme="minorHAnsi" w:eastAsiaTheme="minorEastAsia" w:hAnsiTheme="minorHAnsi"/>
            <w:b w:val="0"/>
            <w:noProof/>
            <w:kern w:val="2"/>
            <w:sz w:val="22"/>
            <w:lang w:eastAsia="en-US"/>
            <w14:ligatures w14:val="standardContextual"/>
          </w:rPr>
          <w:tab/>
        </w:r>
        <w:r w:rsidR="00CD00B0" w:rsidRPr="008D39A0">
          <w:rPr>
            <w:rStyle w:val="Hyperlink"/>
            <w:noProof/>
          </w:rPr>
          <w:t>A time window could be configured which contains multiple LP-WUS monitoring occasions.</w:t>
        </w:r>
      </w:hyperlink>
    </w:p>
    <w:p w14:paraId="74351886" w14:textId="78348B02" w:rsidR="00CD00B0" w:rsidRDefault="00BF167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89" w:history="1">
        <w:r w:rsidR="00CD00B0" w:rsidRPr="008D39A0">
          <w:rPr>
            <w:rStyle w:val="Hyperlink"/>
            <w:noProof/>
          </w:rPr>
          <w:t>Proposal 7</w:t>
        </w:r>
        <w:r w:rsidR="00CD00B0">
          <w:rPr>
            <w:rFonts w:asciiTheme="minorHAnsi" w:eastAsiaTheme="minorEastAsia" w:hAnsiTheme="minorHAnsi"/>
            <w:b w:val="0"/>
            <w:noProof/>
            <w:kern w:val="2"/>
            <w:sz w:val="22"/>
            <w:lang w:eastAsia="en-US"/>
            <w14:ligatures w14:val="standardContextual"/>
          </w:rPr>
          <w:tab/>
        </w:r>
        <w:r w:rsidR="00CD00B0" w:rsidRPr="008D39A0">
          <w:rPr>
            <w:rStyle w:val="Hyperlink"/>
            <w:noProof/>
          </w:rPr>
          <w:t>The periodicity of LP-WUS monitoring should be derived from DRX cycle, at least for Option 1-1.</w:t>
        </w:r>
      </w:hyperlink>
    </w:p>
    <w:p w14:paraId="33FAB282" w14:textId="4A2FEF91" w:rsidR="00CD00B0" w:rsidRDefault="00BF167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90" w:history="1">
        <w:r w:rsidR="00CD00B0" w:rsidRPr="008D39A0">
          <w:rPr>
            <w:rStyle w:val="Hyperlink"/>
            <w:noProof/>
          </w:rPr>
          <w:t>Proposal 8</w:t>
        </w:r>
        <w:r w:rsidR="00CD00B0">
          <w:rPr>
            <w:rFonts w:asciiTheme="minorHAnsi" w:eastAsiaTheme="minorEastAsia" w:hAnsiTheme="minorHAnsi"/>
            <w:b w:val="0"/>
            <w:noProof/>
            <w:kern w:val="2"/>
            <w:sz w:val="22"/>
            <w:lang w:eastAsia="en-US"/>
            <w14:ligatures w14:val="standardContextual"/>
          </w:rPr>
          <w:tab/>
        </w:r>
        <w:r w:rsidR="00CD00B0" w:rsidRPr="008D39A0">
          <w:rPr>
            <w:rStyle w:val="Hyperlink"/>
            <w:noProof/>
          </w:rPr>
          <w:t>LP-WUS should share the same QCL source with PDCCH.</w:t>
        </w:r>
      </w:hyperlink>
    </w:p>
    <w:p w14:paraId="4544CCC0" w14:textId="339EF95F" w:rsidR="00757E28" w:rsidRPr="00296684" w:rsidRDefault="008F63FC" w:rsidP="00B37DAC">
      <w:pPr>
        <w:pStyle w:val="Proposal"/>
        <w:numPr>
          <w:ilvl w:val="0"/>
          <w:numId w:val="0"/>
        </w:numPr>
        <w:spacing w:after="240"/>
      </w:pPr>
      <w:r w:rsidRPr="008E3596">
        <w:fldChar w:fldCharType="end"/>
      </w:r>
    </w:p>
    <w:p w14:paraId="7B6FCD45" w14:textId="0CC3DA60" w:rsidR="00757E28" w:rsidRPr="00CE0424" w:rsidRDefault="004065B7" w:rsidP="00757E28">
      <w:pPr>
        <w:pStyle w:val="Heading1"/>
      </w:pPr>
      <w:r>
        <w:t>4</w:t>
      </w:r>
      <w:r>
        <w:tab/>
      </w:r>
      <w:r w:rsidR="00757E28" w:rsidRPr="00135AFA">
        <w:t>References</w:t>
      </w:r>
    </w:p>
    <w:p w14:paraId="0B22C303" w14:textId="77777777" w:rsidR="00757E28" w:rsidRDefault="00757E28" w:rsidP="00757E28">
      <w:pPr>
        <w:pStyle w:val="Reference"/>
        <w:rPr>
          <w:rFonts w:cstheme="minorHAnsi"/>
        </w:rPr>
      </w:pPr>
      <w:bookmarkStart w:id="23" w:name="_Ref174151459"/>
      <w:bookmarkStart w:id="24" w:name="_Ref189809556"/>
      <w:bookmarkStart w:id="25"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650E6388" w:rsidR="00757E28" w:rsidRDefault="00757E28" w:rsidP="00757E28">
      <w:pPr>
        <w:pStyle w:val="Reference"/>
        <w:rPr>
          <w:rFonts w:cstheme="minorHAnsi"/>
        </w:rPr>
      </w:pPr>
      <w:bookmarkStart w:id="26" w:name="_Ref157161528"/>
      <w:bookmarkEnd w:id="23"/>
      <w:bookmarkEnd w:id="24"/>
      <w:bookmarkEnd w:id="25"/>
      <w:r w:rsidRPr="001A3563">
        <w:rPr>
          <w:rFonts w:cstheme="minorHAnsi"/>
        </w:rPr>
        <w:t xml:space="preserve">3GPP </w:t>
      </w:r>
      <w:r w:rsidRPr="00197FF3">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26"/>
    </w:p>
    <w:p w14:paraId="564AB061" w14:textId="39CBE6DE" w:rsidR="0010670B" w:rsidRDefault="0010670B" w:rsidP="0010670B">
      <w:pPr>
        <w:pStyle w:val="Reference"/>
        <w:rPr>
          <w:rFonts w:cstheme="minorHAnsi"/>
        </w:rPr>
      </w:pPr>
      <w:r w:rsidRPr="001A3563">
        <w:rPr>
          <w:rFonts w:cstheme="minorHAnsi"/>
        </w:rPr>
        <w:t xml:space="preserve">3GPP </w:t>
      </w:r>
      <w:r w:rsidRPr="00197FF3">
        <w:rPr>
          <w:rFonts w:cstheme="minorHAnsi"/>
        </w:rPr>
        <w:t>TS 38.</w:t>
      </w:r>
      <w:r w:rsidR="00684767" w:rsidRPr="00197FF3">
        <w:rPr>
          <w:rFonts w:cstheme="minorHAnsi"/>
        </w:rPr>
        <w:t>331</w:t>
      </w:r>
      <w:r w:rsidRPr="00197FF3">
        <w:rPr>
          <w:rFonts w:cstheme="minorHAnsi"/>
        </w:rPr>
        <w:t xml:space="preserve"> v</w:t>
      </w:r>
      <w:r w:rsidR="00FB5790" w:rsidRPr="00197FF3">
        <w:rPr>
          <w:rFonts w:cstheme="minorHAnsi"/>
        </w:rPr>
        <w:t>18.</w:t>
      </w:r>
      <w:r w:rsidR="00874CC3" w:rsidRPr="00197FF3">
        <w:rPr>
          <w:rFonts w:cstheme="minorHAnsi"/>
        </w:rPr>
        <w:t>0</w:t>
      </w:r>
      <w:r w:rsidR="00FB5790" w:rsidRPr="00197FF3">
        <w:rPr>
          <w:rFonts w:cstheme="minorHAnsi"/>
        </w:rPr>
        <w:t>.</w:t>
      </w:r>
      <w:r w:rsidR="00874CC3" w:rsidRPr="00197FF3">
        <w:rPr>
          <w:rFonts w:cstheme="minorHAnsi"/>
        </w:rPr>
        <w:t>0</w:t>
      </w:r>
      <w:r w:rsidRPr="001A3563">
        <w:rPr>
          <w:rFonts w:cstheme="minorHAnsi"/>
        </w:rPr>
        <w:t>, “</w:t>
      </w:r>
      <w:r w:rsidR="00D01719" w:rsidRPr="00D01719">
        <w:rPr>
          <w:rFonts w:cstheme="minorHAnsi"/>
        </w:rPr>
        <w:t>Radio Resource Control (RRC) protocol specification</w:t>
      </w:r>
      <w:r w:rsidRPr="001A3563">
        <w:rPr>
          <w:rFonts w:cstheme="minorHAnsi"/>
        </w:rPr>
        <w:t>” Dec. 2023.</w:t>
      </w:r>
    </w:p>
    <w:p w14:paraId="2FA1963C" w14:textId="20C4172A" w:rsidR="005E29F4" w:rsidRPr="00FB34C7" w:rsidRDefault="00FB34C7" w:rsidP="00FB34C7">
      <w:pPr>
        <w:pStyle w:val="Reference"/>
        <w:rPr>
          <w:rFonts w:cstheme="minorHAnsi"/>
        </w:rPr>
      </w:pPr>
      <w:r w:rsidRPr="00FB34C7">
        <w:rPr>
          <w:rFonts w:cstheme="minorHAnsi"/>
        </w:rPr>
        <w:t>R1-2407059, “LP-WUS and LP-SS design”, Ericsson, RAN1#118, Maastricht, Aug 2024.</w:t>
      </w:r>
    </w:p>
    <w:p w14:paraId="05D068CD" w14:textId="77777777" w:rsidR="00372078" w:rsidRPr="008D679E" w:rsidRDefault="00372078" w:rsidP="00081F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eastAsia="ja-JP"/>
        </w:rPr>
      </w:pPr>
    </w:p>
    <w:sectPr w:rsidR="00372078" w:rsidRPr="008D679E" w:rsidSect="00A93BA9">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40A6" w14:textId="77777777" w:rsidR="006C7F35" w:rsidRDefault="006C7F35">
      <w:r>
        <w:separator/>
      </w:r>
    </w:p>
  </w:endnote>
  <w:endnote w:type="continuationSeparator" w:id="0">
    <w:p w14:paraId="26D473A0" w14:textId="77777777" w:rsidR="006C7F35" w:rsidRDefault="006C7F35">
      <w:r>
        <w:continuationSeparator/>
      </w:r>
    </w:p>
  </w:endnote>
  <w:endnote w:type="continuationNotice" w:id="1">
    <w:p w14:paraId="0F2CE357" w14:textId="77777777" w:rsidR="006C7F35" w:rsidRDefault="006C7F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23DB" w14:textId="77777777" w:rsidR="006C7F35" w:rsidRDefault="006C7F35">
      <w:r>
        <w:separator/>
      </w:r>
    </w:p>
  </w:footnote>
  <w:footnote w:type="continuationSeparator" w:id="0">
    <w:p w14:paraId="1E33E04C" w14:textId="77777777" w:rsidR="006C7F35" w:rsidRDefault="006C7F35">
      <w:r>
        <w:continuationSeparator/>
      </w:r>
    </w:p>
  </w:footnote>
  <w:footnote w:type="continuationNotice" w:id="1">
    <w:p w14:paraId="296C57A2" w14:textId="77777777" w:rsidR="006C7F35" w:rsidRDefault="006C7F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37042383">
    <w:abstractNumId w:val="14"/>
  </w:num>
  <w:num w:numId="2" w16cid:durableId="433520914">
    <w:abstractNumId w:val="12"/>
  </w:num>
  <w:num w:numId="3" w16cid:durableId="1601256190">
    <w:abstractNumId w:val="1"/>
  </w:num>
  <w:num w:numId="4" w16cid:durableId="431820606">
    <w:abstractNumId w:val="16"/>
  </w:num>
  <w:num w:numId="5" w16cid:durableId="1983921131">
    <w:abstractNumId w:val="17"/>
  </w:num>
  <w:num w:numId="6" w16cid:durableId="576524169">
    <w:abstractNumId w:val="6"/>
  </w:num>
  <w:num w:numId="7" w16cid:durableId="1303534576">
    <w:abstractNumId w:val="7"/>
  </w:num>
  <w:num w:numId="8" w16cid:durableId="346447330">
    <w:abstractNumId w:val="2"/>
  </w:num>
  <w:num w:numId="9" w16cid:durableId="1746562311">
    <w:abstractNumId w:val="20"/>
  </w:num>
  <w:num w:numId="10" w16cid:durableId="1786850078">
    <w:abstractNumId w:val="11"/>
  </w:num>
  <w:num w:numId="11" w16cid:durableId="821652402">
    <w:abstractNumId w:val="19"/>
  </w:num>
  <w:num w:numId="12" w16cid:durableId="1849565757">
    <w:abstractNumId w:val="8"/>
  </w:num>
  <w:num w:numId="13" w16cid:durableId="1056398454">
    <w:abstractNumId w:val="15"/>
  </w:num>
  <w:num w:numId="14" w16cid:durableId="545333022">
    <w:abstractNumId w:val="0"/>
  </w:num>
  <w:num w:numId="15" w16cid:durableId="1825580817">
    <w:abstractNumId w:val="3"/>
  </w:num>
  <w:num w:numId="16" w16cid:durableId="834300164">
    <w:abstractNumId w:val="13"/>
  </w:num>
  <w:num w:numId="17" w16cid:durableId="307631821">
    <w:abstractNumId w:val="10"/>
  </w:num>
  <w:num w:numId="18" w16cid:durableId="1474178789">
    <w:abstractNumId w:val="4"/>
  </w:num>
  <w:num w:numId="19" w16cid:durableId="2099062458">
    <w:abstractNumId w:val="9"/>
  </w:num>
  <w:num w:numId="20" w16cid:durableId="1566527185">
    <w:abstractNumId w:val="5"/>
  </w:num>
  <w:num w:numId="21" w16cid:durableId="178075959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7CF"/>
    <w:rsid w:val="000008F7"/>
    <w:rsid w:val="00000B5F"/>
    <w:rsid w:val="000016C4"/>
    <w:rsid w:val="0000175A"/>
    <w:rsid w:val="000019DE"/>
    <w:rsid w:val="000019E6"/>
    <w:rsid w:val="00001D3C"/>
    <w:rsid w:val="00001EBE"/>
    <w:rsid w:val="00001FC0"/>
    <w:rsid w:val="000021D4"/>
    <w:rsid w:val="000024B3"/>
    <w:rsid w:val="00002512"/>
    <w:rsid w:val="0000284B"/>
    <w:rsid w:val="000028B1"/>
    <w:rsid w:val="00002A37"/>
    <w:rsid w:val="00003308"/>
    <w:rsid w:val="000033B9"/>
    <w:rsid w:val="0000343D"/>
    <w:rsid w:val="000034FE"/>
    <w:rsid w:val="000036C1"/>
    <w:rsid w:val="00003E4A"/>
    <w:rsid w:val="0000428A"/>
    <w:rsid w:val="00004373"/>
    <w:rsid w:val="00004449"/>
    <w:rsid w:val="000047FC"/>
    <w:rsid w:val="00004EBF"/>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21"/>
    <w:rsid w:val="0000795E"/>
    <w:rsid w:val="00007CDC"/>
    <w:rsid w:val="00007D0F"/>
    <w:rsid w:val="00007DA0"/>
    <w:rsid w:val="00007EC7"/>
    <w:rsid w:val="00007EFA"/>
    <w:rsid w:val="00007EFE"/>
    <w:rsid w:val="00007FC4"/>
    <w:rsid w:val="000100A5"/>
    <w:rsid w:val="00010347"/>
    <w:rsid w:val="0001042E"/>
    <w:rsid w:val="0001061C"/>
    <w:rsid w:val="00010648"/>
    <w:rsid w:val="000107CB"/>
    <w:rsid w:val="00010861"/>
    <w:rsid w:val="0001087D"/>
    <w:rsid w:val="000109DF"/>
    <w:rsid w:val="00010C29"/>
    <w:rsid w:val="00010CF0"/>
    <w:rsid w:val="0001131C"/>
    <w:rsid w:val="00011382"/>
    <w:rsid w:val="00011478"/>
    <w:rsid w:val="00011B28"/>
    <w:rsid w:val="00011EF7"/>
    <w:rsid w:val="000120B5"/>
    <w:rsid w:val="000129F5"/>
    <w:rsid w:val="00012B85"/>
    <w:rsid w:val="00012BB0"/>
    <w:rsid w:val="00013528"/>
    <w:rsid w:val="00013577"/>
    <w:rsid w:val="000136DE"/>
    <w:rsid w:val="0001396D"/>
    <w:rsid w:val="00013A04"/>
    <w:rsid w:val="00013B2B"/>
    <w:rsid w:val="00013B8E"/>
    <w:rsid w:val="00013E6E"/>
    <w:rsid w:val="00014170"/>
    <w:rsid w:val="000143A8"/>
    <w:rsid w:val="0001488D"/>
    <w:rsid w:val="000151B0"/>
    <w:rsid w:val="0001551A"/>
    <w:rsid w:val="000159FA"/>
    <w:rsid w:val="00015A49"/>
    <w:rsid w:val="00015D15"/>
    <w:rsid w:val="00015D55"/>
    <w:rsid w:val="00015F6A"/>
    <w:rsid w:val="0001622D"/>
    <w:rsid w:val="000162DD"/>
    <w:rsid w:val="00016868"/>
    <w:rsid w:val="00016967"/>
    <w:rsid w:val="00016C6A"/>
    <w:rsid w:val="00016CA3"/>
    <w:rsid w:val="00016FEF"/>
    <w:rsid w:val="00017282"/>
    <w:rsid w:val="00017640"/>
    <w:rsid w:val="00017671"/>
    <w:rsid w:val="0001788C"/>
    <w:rsid w:val="00017AEE"/>
    <w:rsid w:val="00017D30"/>
    <w:rsid w:val="00017D5B"/>
    <w:rsid w:val="00020185"/>
    <w:rsid w:val="000201ED"/>
    <w:rsid w:val="00020261"/>
    <w:rsid w:val="00020445"/>
    <w:rsid w:val="000208DC"/>
    <w:rsid w:val="00020B45"/>
    <w:rsid w:val="00020CCD"/>
    <w:rsid w:val="00021027"/>
    <w:rsid w:val="00021099"/>
    <w:rsid w:val="0002172B"/>
    <w:rsid w:val="000218B7"/>
    <w:rsid w:val="00021918"/>
    <w:rsid w:val="00021B54"/>
    <w:rsid w:val="00022175"/>
    <w:rsid w:val="0002238C"/>
    <w:rsid w:val="000227C4"/>
    <w:rsid w:val="000228D1"/>
    <w:rsid w:val="00022B0B"/>
    <w:rsid w:val="00022C8A"/>
    <w:rsid w:val="00022CA0"/>
    <w:rsid w:val="00022CD6"/>
    <w:rsid w:val="00023275"/>
    <w:rsid w:val="000233D8"/>
    <w:rsid w:val="00023719"/>
    <w:rsid w:val="00023A83"/>
    <w:rsid w:val="00023EA0"/>
    <w:rsid w:val="000240D5"/>
    <w:rsid w:val="0002445A"/>
    <w:rsid w:val="00024569"/>
    <w:rsid w:val="00024671"/>
    <w:rsid w:val="00024A82"/>
    <w:rsid w:val="00024B87"/>
    <w:rsid w:val="00024E55"/>
    <w:rsid w:val="00024F8B"/>
    <w:rsid w:val="000250D3"/>
    <w:rsid w:val="0002562A"/>
    <w:rsid w:val="0002564D"/>
    <w:rsid w:val="00025861"/>
    <w:rsid w:val="000259C3"/>
    <w:rsid w:val="00025ECA"/>
    <w:rsid w:val="00026122"/>
    <w:rsid w:val="00026294"/>
    <w:rsid w:val="0002647E"/>
    <w:rsid w:val="000264DA"/>
    <w:rsid w:val="000269D0"/>
    <w:rsid w:val="00026B32"/>
    <w:rsid w:val="00026F4C"/>
    <w:rsid w:val="00027041"/>
    <w:rsid w:val="000270E5"/>
    <w:rsid w:val="00027239"/>
    <w:rsid w:val="000273B7"/>
    <w:rsid w:val="000278A7"/>
    <w:rsid w:val="00027E99"/>
    <w:rsid w:val="00027F18"/>
    <w:rsid w:val="000303D3"/>
    <w:rsid w:val="0003065F"/>
    <w:rsid w:val="0003100C"/>
    <w:rsid w:val="00031103"/>
    <w:rsid w:val="0003127F"/>
    <w:rsid w:val="00031383"/>
    <w:rsid w:val="00031448"/>
    <w:rsid w:val="00031477"/>
    <w:rsid w:val="00031616"/>
    <w:rsid w:val="000318A0"/>
    <w:rsid w:val="00031E6B"/>
    <w:rsid w:val="000321A1"/>
    <w:rsid w:val="000325B8"/>
    <w:rsid w:val="0003284F"/>
    <w:rsid w:val="00032890"/>
    <w:rsid w:val="00032E0E"/>
    <w:rsid w:val="00033807"/>
    <w:rsid w:val="00033B57"/>
    <w:rsid w:val="00033E1D"/>
    <w:rsid w:val="00033F1B"/>
    <w:rsid w:val="0003440C"/>
    <w:rsid w:val="000344B0"/>
    <w:rsid w:val="0003457A"/>
    <w:rsid w:val="00034659"/>
    <w:rsid w:val="00034794"/>
    <w:rsid w:val="00034B1E"/>
    <w:rsid w:val="00034B36"/>
    <w:rsid w:val="00034BE0"/>
    <w:rsid w:val="00034BE5"/>
    <w:rsid w:val="00034C15"/>
    <w:rsid w:val="000355EB"/>
    <w:rsid w:val="0003572A"/>
    <w:rsid w:val="00035999"/>
    <w:rsid w:val="000359CE"/>
    <w:rsid w:val="00035C67"/>
    <w:rsid w:val="00035DB6"/>
    <w:rsid w:val="00035E9E"/>
    <w:rsid w:val="000360D0"/>
    <w:rsid w:val="000360E4"/>
    <w:rsid w:val="000366B5"/>
    <w:rsid w:val="0003682E"/>
    <w:rsid w:val="00036BA1"/>
    <w:rsid w:val="00036BBC"/>
    <w:rsid w:val="00036C68"/>
    <w:rsid w:val="0003724C"/>
    <w:rsid w:val="00037635"/>
    <w:rsid w:val="000377A8"/>
    <w:rsid w:val="00037B06"/>
    <w:rsid w:val="00037D5C"/>
    <w:rsid w:val="00040643"/>
    <w:rsid w:val="00040841"/>
    <w:rsid w:val="000408ED"/>
    <w:rsid w:val="00040E1E"/>
    <w:rsid w:val="00041161"/>
    <w:rsid w:val="0004116B"/>
    <w:rsid w:val="00041C34"/>
    <w:rsid w:val="00041D63"/>
    <w:rsid w:val="00041EF6"/>
    <w:rsid w:val="00042061"/>
    <w:rsid w:val="00042117"/>
    <w:rsid w:val="00042212"/>
    <w:rsid w:val="000422E2"/>
    <w:rsid w:val="0004231F"/>
    <w:rsid w:val="000424FE"/>
    <w:rsid w:val="00042B7F"/>
    <w:rsid w:val="00042F22"/>
    <w:rsid w:val="000432C1"/>
    <w:rsid w:val="00043919"/>
    <w:rsid w:val="00043964"/>
    <w:rsid w:val="00043E85"/>
    <w:rsid w:val="00044222"/>
    <w:rsid w:val="0004436C"/>
    <w:rsid w:val="000444EF"/>
    <w:rsid w:val="0004480B"/>
    <w:rsid w:val="000452C7"/>
    <w:rsid w:val="00045718"/>
    <w:rsid w:val="00045755"/>
    <w:rsid w:val="00045CC5"/>
    <w:rsid w:val="00045D79"/>
    <w:rsid w:val="00045ECA"/>
    <w:rsid w:val="0004632E"/>
    <w:rsid w:val="00046352"/>
    <w:rsid w:val="0004645C"/>
    <w:rsid w:val="0004663F"/>
    <w:rsid w:val="00046929"/>
    <w:rsid w:val="00046946"/>
    <w:rsid w:val="00046961"/>
    <w:rsid w:val="000469F3"/>
    <w:rsid w:val="00046F5E"/>
    <w:rsid w:val="0004734C"/>
    <w:rsid w:val="0004768F"/>
    <w:rsid w:val="0004775F"/>
    <w:rsid w:val="00047D6A"/>
    <w:rsid w:val="0005047E"/>
    <w:rsid w:val="0005086B"/>
    <w:rsid w:val="00050981"/>
    <w:rsid w:val="000509C8"/>
    <w:rsid w:val="00050B2C"/>
    <w:rsid w:val="00050B43"/>
    <w:rsid w:val="00050C52"/>
    <w:rsid w:val="00050F69"/>
    <w:rsid w:val="000516D8"/>
    <w:rsid w:val="00051790"/>
    <w:rsid w:val="00051AB1"/>
    <w:rsid w:val="00051D95"/>
    <w:rsid w:val="0005218F"/>
    <w:rsid w:val="000521C3"/>
    <w:rsid w:val="0005220D"/>
    <w:rsid w:val="0005260A"/>
    <w:rsid w:val="000527E3"/>
    <w:rsid w:val="00052A07"/>
    <w:rsid w:val="00052C7C"/>
    <w:rsid w:val="00052F58"/>
    <w:rsid w:val="0005309B"/>
    <w:rsid w:val="000534E3"/>
    <w:rsid w:val="0005375E"/>
    <w:rsid w:val="00053F03"/>
    <w:rsid w:val="00054041"/>
    <w:rsid w:val="0005408A"/>
    <w:rsid w:val="00054356"/>
    <w:rsid w:val="00054509"/>
    <w:rsid w:val="00054708"/>
    <w:rsid w:val="000551A4"/>
    <w:rsid w:val="00055651"/>
    <w:rsid w:val="000559EC"/>
    <w:rsid w:val="0005606A"/>
    <w:rsid w:val="00056E8B"/>
    <w:rsid w:val="00057117"/>
    <w:rsid w:val="000571E6"/>
    <w:rsid w:val="00057629"/>
    <w:rsid w:val="00057662"/>
    <w:rsid w:val="00057854"/>
    <w:rsid w:val="00057868"/>
    <w:rsid w:val="00057C09"/>
    <w:rsid w:val="00057F43"/>
    <w:rsid w:val="00057F5A"/>
    <w:rsid w:val="00057F9A"/>
    <w:rsid w:val="0006006F"/>
    <w:rsid w:val="000601C3"/>
    <w:rsid w:val="00060B6C"/>
    <w:rsid w:val="00060C9D"/>
    <w:rsid w:val="00060F05"/>
    <w:rsid w:val="0006122C"/>
    <w:rsid w:val="000612B7"/>
    <w:rsid w:val="00061391"/>
    <w:rsid w:val="000616E7"/>
    <w:rsid w:val="000619C1"/>
    <w:rsid w:val="00061DF9"/>
    <w:rsid w:val="00061F69"/>
    <w:rsid w:val="000625A8"/>
    <w:rsid w:val="0006276E"/>
    <w:rsid w:val="000627CA"/>
    <w:rsid w:val="00062BD5"/>
    <w:rsid w:val="00062CF5"/>
    <w:rsid w:val="00062D96"/>
    <w:rsid w:val="00062FC6"/>
    <w:rsid w:val="00063234"/>
    <w:rsid w:val="00063583"/>
    <w:rsid w:val="00063A46"/>
    <w:rsid w:val="00063A85"/>
    <w:rsid w:val="00063B58"/>
    <w:rsid w:val="00063B6D"/>
    <w:rsid w:val="00063F6F"/>
    <w:rsid w:val="00064282"/>
    <w:rsid w:val="00064402"/>
    <w:rsid w:val="0006487E"/>
    <w:rsid w:val="00064A08"/>
    <w:rsid w:val="00064F4A"/>
    <w:rsid w:val="00065243"/>
    <w:rsid w:val="000657CE"/>
    <w:rsid w:val="00065E1A"/>
    <w:rsid w:val="000662DA"/>
    <w:rsid w:val="00066357"/>
    <w:rsid w:val="000664EC"/>
    <w:rsid w:val="00066765"/>
    <w:rsid w:val="000668D1"/>
    <w:rsid w:val="00066A00"/>
    <w:rsid w:val="00066B73"/>
    <w:rsid w:val="00066F62"/>
    <w:rsid w:val="00067187"/>
    <w:rsid w:val="0006728B"/>
    <w:rsid w:val="0006774C"/>
    <w:rsid w:val="00067F08"/>
    <w:rsid w:val="00067FEE"/>
    <w:rsid w:val="0007012D"/>
    <w:rsid w:val="00070245"/>
    <w:rsid w:val="00070437"/>
    <w:rsid w:val="00070862"/>
    <w:rsid w:val="00071005"/>
    <w:rsid w:val="0007132D"/>
    <w:rsid w:val="00071575"/>
    <w:rsid w:val="00071670"/>
    <w:rsid w:val="0007176E"/>
    <w:rsid w:val="00071B75"/>
    <w:rsid w:val="00071E88"/>
    <w:rsid w:val="00071F45"/>
    <w:rsid w:val="000722D0"/>
    <w:rsid w:val="0007278E"/>
    <w:rsid w:val="00072CC5"/>
    <w:rsid w:val="00072ED1"/>
    <w:rsid w:val="0007304B"/>
    <w:rsid w:val="000730B2"/>
    <w:rsid w:val="000735E9"/>
    <w:rsid w:val="00073D54"/>
    <w:rsid w:val="00074022"/>
    <w:rsid w:val="000740AE"/>
    <w:rsid w:val="000740D8"/>
    <w:rsid w:val="0007427A"/>
    <w:rsid w:val="000743ED"/>
    <w:rsid w:val="0007447D"/>
    <w:rsid w:val="00074FE4"/>
    <w:rsid w:val="0007587A"/>
    <w:rsid w:val="00075B9D"/>
    <w:rsid w:val="00075CBF"/>
    <w:rsid w:val="00076057"/>
    <w:rsid w:val="00076606"/>
    <w:rsid w:val="00076E48"/>
    <w:rsid w:val="00076F93"/>
    <w:rsid w:val="00077023"/>
    <w:rsid w:val="000770B3"/>
    <w:rsid w:val="0007726D"/>
    <w:rsid w:val="000774FF"/>
    <w:rsid w:val="00077526"/>
    <w:rsid w:val="0007769D"/>
    <w:rsid w:val="00077710"/>
    <w:rsid w:val="00077806"/>
    <w:rsid w:val="00077DFD"/>
    <w:rsid w:val="00077E5F"/>
    <w:rsid w:val="000801EB"/>
    <w:rsid w:val="00080227"/>
    <w:rsid w:val="000802D4"/>
    <w:rsid w:val="0008036A"/>
    <w:rsid w:val="00080A65"/>
    <w:rsid w:val="00080AB4"/>
    <w:rsid w:val="00080CD9"/>
    <w:rsid w:val="0008124F"/>
    <w:rsid w:val="000813E3"/>
    <w:rsid w:val="000819A2"/>
    <w:rsid w:val="00081AE6"/>
    <w:rsid w:val="00081B19"/>
    <w:rsid w:val="00081C2C"/>
    <w:rsid w:val="00081F53"/>
    <w:rsid w:val="00081FE7"/>
    <w:rsid w:val="000821AB"/>
    <w:rsid w:val="000821E3"/>
    <w:rsid w:val="00082773"/>
    <w:rsid w:val="00082878"/>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A80"/>
    <w:rsid w:val="00085B52"/>
    <w:rsid w:val="00085E26"/>
    <w:rsid w:val="0008607D"/>
    <w:rsid w:val="0008614B"/>
    <w:rsid w:val="00086329"/>
    <w:rsid w:val="000866F2"/>
    <w:rsid w:val="00086731"/>
    <w:rsid w:val="0008675C"/>
    <w:rsid w:val="00086974"/>
    <w:rsid w:val="00086B58"/>
    <w:rsid w:val="00086D67"/>
    <w:rsid w:val="00086F05"/>
    <w:rsid w:val="000873F6"/>
    <w:rsid w:val="00087C47"/>
    <w:rsid w:val="0009009F"/>
    <w:rsid w:val="000905E0"/>
    <w:rsid w:val="00090692"/>
    <w:rsid w:val="00090D02"/>
    <w:rsid w:val="00090F5D"/>
    <w:rsid w:val="00090FC2"/>
    <w:rsid w:val="000914EC"/>
    <w:rsid w:val="00091557"/>
    <w:rsid w:val="00091857"/>
    <w:rsid w:val="00091C80"/>
    <w:rsid w:val="00092210"/>
    <w:rsid w:val="000922CF"/>
    <w:rsid w:val="000924C1"/>
    <w:rsid w:val="000924F0"/>
    <w:rsid w:val="00092649"/>
    <w:rsid w:val="00092844"/>
    <w:rsid w:val="00092D3D"/>
    <w:rsid w:val="00092F9D"/>
    <w:rsid w:val="000931D4"/>
    <w:rsid w:val="00093474"/>
    <w:rsid w:val="000934BF"/>
    <w:rsid w:val="000936E3"/>
    <w:rsid w:val="00093CC3"/>
    <w:rsid w:val="00093DA0"/>
    <w:rsid w:val="000942C7"/>
    <w:rsid w:val="000942EC"/>
    <w:rsid w:val="000947E1"/>
    <w:rsid w:val="0009492B"/>
    <w:rsid w:val="00094B57"/>
    <w:rsid w:val="00094D92"/>
    <w:rsid w:val="0009510F"/>
    <w:rsid w:val="0009588A"/>
    <w:rsid w:val="00095A59"/>
    <w:rsid w:val="00095B54"/>
    <w:rsid w:val="00095C09"/>
    <w:rsid w:val="00095DD1"/>
    <w:rsid w:val="000964C0"/>
    <w:rsid w:val="000964E2"/>
    <w:rsid w:val="0009660D"/>
    <w:rsid w:val="00096838"/>
    <w:rsid w:val="00096A25"/>
    <w:rsid w:val="00096B31"/>
    <w:rsid w:val="00096E88"/>
    <w:rsid w:val="00096F2F"/>
    <w:rsid w:val="00096FD1"/>
    <w:rsid w:val="0009702A"/>
    <w:rsid w:val="000972D3"/>
    <w:rsid w:val="00097509"/>
    <w:rsid w:val="000976B8"/>
    <w:rsid w:val="00097870"/>
    <w:rsid w:val="00097ABD"/>
    <w:rsid w:val="00097BD6"/>
    <w:rsid w:val="00097FB8"/>
    <w:rsid w:val="00097FCE"/>
    <w:rsid w:val="000A009B"/>
    <w:rsid w:val="000A00CE"/>
    <w:rsid w:val="000A032C"/>
    <w:rsid w:val="000A051C"/>
    <w:rsid w:val="000A095E"/>
    <w:rsid w:val="000A0BF5"/>
    <w:rsid w:val="000A0C44"/>
    <w:rsid w:val="000A0FAE"/>
    <w:rsid w:val="000A17F9"/>
    <w:rsid w:val="000A1B7B"/>
    <w:rsid w:val="000A1E3B"/>
    <w:rsid w:val="000A2128"/>
    <w:rsid w:val="000A2414"/>
    <w:rsid w:val="000A25EB"/>
    <w:rsid w:val="000A267E"/>
    <w:rsid w:val="000A2806"/>
    <w:rsid w:val="000A2849"/>
    <w:rsid w:val="000A2B59"/>
    <w:rsid w:val="000A2B66"/>
    <w:rsid w:val="000A2CBA"/>
    <w:rsid w:val="000A2D3B"/>
    <w:rsid w:val="000A2E72"/>
    <w:rsid w:val="000A302B"/>
    <w:rsid w:val="000A3253"/>
    <w:rsid w:val="000A33C6"/>
    <w:rsid w:val="000A3670"/>
    <w:rsid w:val="000A3A2D"/>
    <w:rsid w:val="000A3DD4"/>
    <w:rsid w:val="000A3F15"/>
    <w:rsid w:val="000A3F39"/>
    <w:rsid w:val="000A4092"/>
    <w:rsid w:val="000A41A9"/>
    <w:rsid w:val="000A4715"/>
    <w:rsid w:val="000A51DA"/>
    <w:rsid w:val="000A529C"/>
    <w:rsid w:val="000A5642"/>
    <w:rsid w:val="000A5660"/>
    <w:rsid w:val="000A5688"/>
    <w:rsid w:val="000A56F2"/>
    <w:rsid w:val="000A58B2"/>
    <w:rsid w:val="000A646D"/>
    <w:rsid w:val="000A6668"/>
    <w:rsid w:val="000A66F1"/>
    <w:rsid w:val="000A6E28"/>
    <w:rsid w:val="000A74BD"/>
    <w:rsid w:val="000A74D9"/>
    <w:rsid w:val="000A756C"/>
    <w:rsid w:val="000A79DA"/>
    <w:rsid w:val="000A7B4E"/>
    <w:rsid w:val="000B0094"/>
    <w:rsid w:val="000B01D5"/>
    <w:rsid w:val="000B0497"/>
    <w:rsid w:val="000B04F2"/>
    <w:rsid w:val="000B0884"/>
    <w:rsid w:val="000B1228"/>
    <w:rsid w:val="000B1AB4"/>
    <w:rsid w:val="000B1D54"/>
    <w:rsid w:val="000B1D72"/>
    <w:rsid w:val="000B20AB"/>
    <w:rsid w:val="000B23ED"/>
    <w:rsid w:val="000B2719"/>
    <w:rsid w:val="000B275D"/>
    <w:rsid w:val="000B2A92"/>
    <w:rsid w:val="000B2B3E"/>
    <w:rsid w:val="000B2B8B"/>
    <w:rsid w:val="000B2CD7"/>
    <w:rsid w:val="000B30FA"/>
    <w:rsid w:val="000B38C8"/>
    <w:rsid w:val="000B39EC"/>
    <w:rsid w:val="000B3A8F"/>
    <w:rsid w:val="000B3C82"/>
    <w:rsid w:val="000B3DD0"/>
    <w:rsid w:val="000B3E64"/>
    <w:rsid w:val="000B4232"/>
    <w:rsid w:val="000B4AB9"/>
    <w:rsid w:val="000B5050"/>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32E"/>
    <w:rsid w:val="000B782E"/>
    <w:rsid w:val="000B7986"/>
    <w:rsid w:val="000B7ADD"/>
    <w:rsid w:val="000B7B36"/>
    <w:rsid w:val="000B7B5F"/>
    <w:rsid w:val="000B7B66"/>
    <w:rsid w:val="000B7D4D"/>
    <w:rsid w:val="000B7F44"/>
    <w:rsid w:val="000C01A2"/>
    <w:rsid w:val="000C038B"/>
    <w:rsid w:val="000C05A4"/>
    <w:rsid w:val="000C0745"/>
    <w:rsid w:val="000C0A85"/>
    <w:rsid w:val="000C0C1A"/>
    <w:rsid w:val="000C0EAC"/>
    <w:rsid w:val="000C1119"/>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7E8"/>
    <w:rsid w:val="000C2845"/>
    <w:rsid w:val="000C2DC2"/>
    <w:rsid w:val="000C2E19"/>
    <w:rsid w:val="000C2F1A"/>
    <w:rsid w:val="000C3282"/>
    <w:rsid w:val="000C37EC"/>
    <w:rsid w:val="000C3B44"/>
    <w:rsid w:val="000C4549"/>
    <w:rsid w:val="000C45B9"/>
    <w:rsid w:val="000C476B"/>
    <w:rsid w:val="000C4D4D"/>
    <w:rsid w:val="000C4EB0"/>
    <w:rsid w:val="000C50FD"/>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9F7"/>
    <w:rsid w:val="000C7BF6"/>
    <w:rsid w:val="000D0432"/>
    <w:rsid w:val="000D07A0"/>
    <w:rsid w:val="000D092F"/>
    <w:rsid w:val="000D0C97"/>
    <w:rsid w:val="000D0D07"/>
    <w:rsid w:val="000D0D76"/>
    <w:rsid w:val="000D11DE"/>
    <w:rsid w:val="000D157F"/>
    <w:rsid w:val="000D1625"/>
    <w:rsid w:val="000D17DA"/>
    <w:rsid w:val="000D17EC"/>
    <w:rsid w:val="000D2057"/>
    <w:rsid w:val="000D21CA"/>
    <w:rsid w:val="000D21EC"/>
    <w:rsid w:val="000D26F2"/>
    <w:rsid w:val="000D2B89"/>
    <w:rsid w:val="000D2DFD"/>
    <w:rsid w:val="000D2EAF"/>
    <w:rsid w:val="000D34A0"/>
    <w:rsid w:val="000D3574"/>
    <w:rsid w:val="000D36E4"/>
    <w:rsid w:val="000D3884"/>
    <w:rsid w:val="000D3FDC"/>
    <w:rsid w:val="000D4563"/>
    <w:rsid w:val="000D457E"/>
    <w:rsid w:val="000D4797"/>
    <w:rsid w:val="000D47BD"/>
    <w:rsid w:val="000D48D4"/>
    <w:rsid w:val="000D4C9B"/>
    <w:rsid w:val="000D4D80"/>
    <w:rsid w:val="000D4F1D"/>
    <w:rsid w:val="000D520D"/>
    <w:rsid w:val="000D550F"/>
    <w:rsid w:val="000D58F6"/>
    <w:rsid w:val="000D5D5C"/>
    <w:rsid w:val="000D5FB9"/>
    <w:rsid w:val="000D6AB5"/>
    <w:rsid w:val="000D6B6F"/>
    <w:rsid w:val="000D6BB3"/>
    <w:rsid w:val="000D6E7D"/>
    <w:rsid w:val="000D6E84"/>
    <w:rsid w:val="000D6F6E"/>
    <w:rsid w:val="000D6F74"/>
    <w:rsid w:val="000D6FB0"/>
    <w:rsid w:val="000D73C1"/>
    <w:rsid w:val="000E01FA"/>
    <w:rsid w:val="000E0288"/>
    <w:rsid w:val="000E0527"/>
    <w:rsid w:val="000E0967"/>
    <w:rsid w:val="000E0A37"/>
    <w:rsid w:val="000E0FF2"/>
    <w:rsid w:val="000E135B"/>
    <w:rsid w:val="000E1D63"/>
    <w:rsid w:val="000E1E92"/>
    <w:rsid w:val="000E1F36"/>
    <w:rsid w:val="000E2162"/>
    <w:rsid w:val="000E22CB"/>
    <w:rsid w:val="000E2436"/>
    <w:rsid w:val="000E25AE"/>
    <w:rsid w:val="000E2EF3"/>
    <w:rsid w:val="000E37BC"/>
    <w:rsid w:val="000E39E1"/>
    <w:rsid w:val="000E3C59"/>
    <w:rsid w:val="000E45ED"/>
    <w:rsid w:val="000E4D8A"/>
    <w:rsid w:val="000E4DF1"/>
    <w:rsid w:val="000E5329"/>
    <w:rsid w:val="000E5502"/>
    <w:rsid w:val="000E5689"/>
    <w:rsid w:val="000E56B4"/>
    <w:rsid w:val="000E573C"/>
    <w:rsid w:val="000E5970"/>
    <w:rsid w:val="000E5CB7"/>
    <w:rsid w:val="000E5E15"/>
    <w:rsid w:val="000E6011"/>
    <w:rsid w:val="000E61FA"/>
    <w:rsid w:val="000E6CC1"/>
    <w:rsid w:val="000E70ED"/>
    <w:rsid w:val="000E730C"/>
    <w:rsid w:val="000E7537"/>
    <w:rsid w:val="000E7746"/>
    <w:rsid w:val="000E7882"/>
    <w:rsid w:val="000E7CB9"/>
    <w:rsid w:val="000F03C7"/>
    <w:rsid w:val="000F06D6"/>
    <w:rsid w:val="000F08B6"/>
    <w:rsid w:val="000F0CEB"/>
    <w:rsid w:val="000F0E61"/>
    <w:rsid w:val="000F0EB1"/>
    <w:rsid w:val="000F1106"/>
    <w:rsid w:val="000F12AF"/>
    <w:rsid w:val="000F130A"/>
    <w:rsid w:val="000F153B"/>
    <w:rsid w:val="000F1A75"/>
    <w:rsid w:val="000F1CFC"/>
    <w:rsid w:val="000F245C"/>
    <w:rsid w:val="000F27F0"/>
    <w:rsid w:val="000F2C05"/>
    <w:rsid w:val="000F2EF7"/>
    <w:rsid w:val="000F306D"/>
    <w:rsid w:val="000F32AE"/>
    <w:rsid w:val="000F38E8"/>
    <w:rsid w:val="000F392E"/>
    <w:rsid w:val="000F3A17"/>
    <w:rsid w:val="000F3A4A"/>
    <w:rsid w:val="000F3BE9"/>
    <w:rsid w:val="000F3CEA"/>
    <w:rsid w:val="000F3F6C"/>
    <w:rsid w:val="000F3FC4"/>
    <w:rsid w:val="000F4140"/>
    <w:rsid w:val="000F46ED"/>
    <w:rsid w:val="000F49A3"/>
    <w:rsid w:val="000F4B67"/>
    <w:rsid w:val="000F5041"/>
    <w:rsid w:val="000F5525"/>
    <w:rsid w:val="000F559B"/>
    <w:rsid w:val="000F56DC"/>
    <w:rsid w:val="000F678B"/>
    <w:rsid w:val="000F6A20"/>
    <w:rsid w:val="000F6DF3"/>
    <w:rsid w:val="000F6EDC"/>
    <w:rsid w:val="000F6F01"/>
    <w:rsid w:val="000F6F89"/>
    <w:rsid w:val="000F71F4"/>
    <w:rsid w:val="000F79D6"/>
    <w:rsid w:val="000F7BC2"/>
    <w:rsid w:val="000F7C63"/>
    <w:rsid w:val="000F7DE9"/>
    <w:rsid w:val="001005FF"/>
    <w:rsid w:val="001006C0"/>
    <w:rsid w:val="00100733"/>
    <w:rsid w:val="00100754"/>
    <w:rsid w:val="001008FA"/>
    <w:rsid w:val="00100985"/>
    <w:rsid w:val="00100D19"/>
    <w:rsid w:val="00100DEB"/>
    <w:rsid w:val="00100F2B"/>
    <w:rsid w:val="001011F5"/>
    <w:rsid w:val="00101696"/>
    <w:rsid w:val="0010175C"/>
    <w:rsid w:val="00101CDC"/>
    <w:rsid w:val="00101E36"/>
    <w:rsid w:val="00101E6C"/>
    <w:rsid w:val="00101E7F"/>
    <w:rsid w:val="00102394"/>
    <w:rsid w:val="001024DE"/>
    <w:rsid w:val="001028F6"/>
    <w:rsid w:val="00102B62"/>
    <w:rsid w:val="0010333D"/>
    <w:rsid w:val="001035A9"/>
    <w:rsid w:val="00103924"/>
    <w:rsid w:val="00103C42"/>
    <w:rsid w:val="00103D04"/>
    <w:rsid w:val="00103E8C"/>
    <w:rsid w:val="00103F46"/>
    <w:rsid w:val="00104286"/>
    <w:rsid w:val="0010430C"/>
    <w:rsid w:val="00104480"/>
    <w:rsid w:val="00104A03"/>
    <w:rsid w:val="0010528C"/>
    <w:rsid w:val="0010541F"/>
    <w:rsid w:val="00105FC3"/>
    <w:rsid w:val="00106294"/>
    <w:rsid w:val="001062FB"/>
    <w:rsid w:val="001063E6"/>
    <w:rsid w:val="0010670B"/>
    <w:rsid w:val="001069CB"/>
    <w:rsid w:val="00106A56"/>
    <w:rsid w:val="00106FB9"/>
    <w:rsid w:val="0010721D"/>
    <w:rsid w:val="001073DE"/>
    <w:rsid w:val="0010778E"/>
    <w:rsid w:val="001078B7"/>
    <w:rsid w:val="00107A83"/>
    <w:rsid w:val="00107CB4"/>
    <w:rsid w:val="00107FD7"/>
    <w:rsid w:val="00110563"/>
    <w:rsid w:val="001106DD"/>
    <w:rsid w:val="00110763"/>
    <w:rsid w:val="00110966"/>
    <w:rsid w:val="00110E43"/>
    <w:rsid w:val="00111565"/>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F1"/>
    <w:rsid w:val="001133A5"/>
    <w:rsid w:val="00113756"/>
    <w:rsid w:val="0011376B"/>
    <w:rsid w:val="001138F1"/>
    <w:rsid w:val="00113A66"/>
    <w:rsid w:val="00113CF4"/>
    <w:rsid w:val="00113EEF"/>
    <w:rsid w:val="00113F4C"/>
    <w:rsid w:val="00114222"/>
    <w:rsid w:val="00114226"/>
    <w:rsid w:val="00114267"/>
    <w:rsid w:val="00114691"/>
    <w:rsid w:val="00114CF6"/>
    <w:rsid w:val="00115022"/>
    <w:rsid w:val="001153EA"/>
    <w:rsid w:val="00115514"/>
    <w:rsid w:val="00115643"/>
    <w:rsid w:val="0011575B"/>
    <w:rsid w:val="001158B5"/>
    <w:rsid w:val="00115A7B"/>
    <w:rsid w:val="00115A8C"/>
    <w:rsid w:val="00116002"/>
    <w:rsid w:val="001164D2"/>
    <w:rsid w:val="001166FF"/>
    <w:rsid w:val="00116765"/>
    <w:rsid w:val="001168D0"/>
    <w:rsid w:val="00116940"/>
    <w:rsid w:val="00116F20"/>
    <w:rsid w:val="00117062"/>
    <w:rsid w:val="001170E6"/>
    <w:rsid w:val="00117184"/>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39B"/>
    <w:rsid w:val="00122BB6"/>
    <w:rsid w:val="00122EA2"/>
    <w:rsid w:val="00122F45"/>
    <w:rsid w:val="00122FC6"/>
    <w:rsid w:val="0012331B"/>
    <w:rsid w:val="001233EC"/>
    <w:rsid w:val="0012377F"/>
    <w:rsid w:val="0012398F"/>
    <w:rsid w:val="00123E07"/>
    <w:rsid w:val="00123E60"/>
    <w:rsid w:val="00124314"/>
    <w:rsid w:val="00124756"/>
    <w:rsid w:val="001247F1"/>
    <w:rsid w:val="00124A11"/>
    <w:rsid w:val="00124B5D"/>
    <w:rsid w:val="00124D0D"/>
    <w:rsid w:val="00124D3A"/>
    <w:rsid w:val="00125274"/>
    <w:rsid w:val="0012532D"/>
    <w:rsid w:val="00125688"/>
    <w:rsid w:val="00125BC2"/>
    <w:rsid w:val="00125C27"/>
    <w:rsid w:val="00125D63"/>
    <w:rsid w:val="00126493"/>
    <w:rsid w:val="00126597"/>
    <w:rsid w:val="00126B4A"/>
    <w:rsid w:val="00126D6C"/>
    <w:rsid w:val="0012716D"/>
    <w:rsid w:val="0012743D"/>
    <w:rsid w:val="00127785"/>
    <w:rsid w:val="00127C08"/>
    <w:rsid w:val="00127E13"/>
    <w:rsid w:val="00127F13"/>
    <w:rsid w:val="0013044D"/>
    <w:rsid w:val="001309E8"/>
    <w:rsid w:val="00130B2F"/>
    <w:rsid w:val="00130BB3"/>
    <w:rsid w:val="00130CAB"/>
    <w:rsid w:val="00130CAE"/>
    <w:rsid w:val="00130F4C"/>
    <w:rsid w:val="00131179"/>
    <w:rsid w:val="0013124A"/>
    <w:rsid w:val="0013124F"/>
    <w:rsid w:val="001315D6"/>
    <w:rsid w:val="0013186F"/>
    <w:rsid w:val="0013197B"/>
    <w:rsid w:val="0013247D"/>
    <w:rsid w:val="00132CF5"/>
    <w:rsid w:val="00132FD0"/>
    <w:rsid w:val="001333FE"/>
    <w:rsid w:val="00133707"/>
    <w:rsid w:val="001339B5"/>
    <w:rsid w:val="001342BC"/>
    <w:rsid w:val="001344C0"/>
    <w:rsid w:val="001346FA"/>
    <w:rsid w:val="00134E31"/>
    <w:rsid w:val="00135219"/>
    <w:rsid w:val="00135252"/>
    <w:rsid w:val="001357DE"/>
    <w:rsid w:val="0013632D"/>
    <w:rsid w:val="001363A0"/>
    <w:rsid w:val="001369BE"/>
    <w:rsid w:val="00136C07"/>
    <w:rsid w:val="00136CC9"/>
    <w:rsid w:val="00136DD4"/>
    <w:rsid w:val="00136F86"/>
    <w:rsid w:val="00137AB5"/>
    <w:rsid w:val="00137D97"/>
    <w:rsid w:val="00137F0B"/>
    <w:rsid w:val="00140107"/>
    <w:rsid w:val="001402DE"/>
    <w:rsid w:val="001404E4"/>
    <w:rsid w:val="001407C1"/>
    <w:rsid w:val="00140900"/>
    <w:rsid w:val="00141488"/>
    <w:rsid w:val="00141569"/>
    <w:rsid w:val="0014288B"/>
    <w:rsid w:val="00142A23"/>
    <w:rsid w:val="00142A74"/>
    <w:rsid w:val="00142D0D"/>
    <w:rsid w:val="00142D50"/>
    <w:rsid w:val="00142FEC"/>
    <w:rsid w:val="00143152"/>
    <w:rsid w:val="001434F4"/>
    <w:rsid w:val="001435A9"/>
    <w:rsid w:val="00143655"/>
    <w:rsid w:val="0014378E"/>
    <w:rsid w:val="001437D1"/>
    <w:rsid w:val="00143965"/>
    <w:rsid w:val="00143E30"/>
    <w:rsid w:val="00143EAB"/>
    <w:rsid w:val="00143F0D"/>
    <w:rsid w:val="00143F67"/>
    <w:rsid w:val="001441A8"/>
    <w:rsid w:val="00144669"/>
    <w:rsid w:val="001449EF"/>
    <w:rsid w:val="001449F3"/>
    <w:rsid w:val="00144B6E"/>
    <w:rsid w:val="001452C5"/>
    <w:rsid w:val="00145391"/>
    <w:rsid w:val="001457AD"/>
    <w:rsid w:val="001457E7"/>
    <w:rsid w:val="0014598F"/>
    <w:rsid w:val="001459C4"/>
    <w:rsid w:val="001459D5"/>
    <w:rsid w:val="00145A92"/>
    <w:rsid w:val="00145A96"/>
    <w:rsid w:val="00145EF4"/>
    <w:rsid w:val="00146294"/>
    <w:rsid w:val="00146C87"/>
    <w:rsid w:val="0014752C"/>
    <w:rsid w:val="00147999"/>
    <w:rsid w:val="00147A08"/>
    <w:rsid w:val="00147A6A"/>
    <w:rsid w:val="00147D5B"/>
    <w:rsid w:val="00147DD5"/>
    <w:rsid w:val="00147E19"/>
    <w:rsid w:val="00147F2B"/>
    <w:rsid w:val="00150713"/>
    <w:rsid w:val="00150944"/>
    <w:rsid w:val="00150B62"/>
    <w:rsid w:val="00150D18"/>
    <w:rsid w:val="001512A0"/>
    <w:rsid w:val="00151417"/>
    <w:rsid w:val="00151A23"/>
    <w:rsid w:val="00151ADE"/>
    <w:rsid w:val="00151E23"/>
    <w:rsid w:val="00152104"/>
    <w:rsid w:val="001526E0"/>
    <w:rsid w:val="001529D3"/>
    <w:rsid w:val="00152D00"/>
    <w:rsid w:val="0015393C"/>
    <w:rsid w:val="0015397F"/>
    <w:rsid w:val="00153B8C"/>
    <w:rsid w:val="00153DAD"/>
    <w:rsid w:val="001544A1"/>
    <w:rsid w:val="001548FB"/>
    <w:rsid w:val="00154AF4"/>
    <w:rsid w:val="00155076"/>
    <w:rsid w:val="001551B5"/>
    <w:rsid w:val="0015536E"/>
    <w:rsid w:val="001554EB"/>
    <w:rsid w:val="001557EF"/>
    <w:rsid w:val="0015591A"/>
    <w:rsid w:val="001559F7"/>
    <w:rsid w:val="00155CC9"/>
    <w:rsid w:val="00155D0C"/>
    <w:rsid w:val="00155D2E"/>
    <w:rsid w:val="00155D67"/>
    <w:rsid w:val="00155DED"/>
    <w:rsid w:val="00155E9F"/>
    <w:rsid w:val="00156379"/>
    <w:rsid w:val="00156BBE"/>
    <w:rsid w:val="00156BF0"/>
    <w:rsid w:val="00156F95"/>
    <w:rsid w:val="00157358"/>
    <w:rsid w:val="00157478"/>
    <w:rsid w:val="00157553"/>
    <w:rsid w:val="00157658"/>
    <w:rsid w:val="001578A5"/>
    <w:rsid w:val="00157AD2"/>
    <w:rsid w:val="00157C71"/>
    <w:rsid w:val="00157CA4"/>
    <w:rsid w:val="00157F5D"/>
    <w:rsid w:val="00157FFE"/>
    <w:rsid w:val="001601DE"/>
    <w:rsid w:val="001606D4"/>
    <w:rsid w:val="00161647"/>
    <w:rsid w:val="00161AD9"/>
    <w:rsid w:val="00161ADC"/>
    <w:rsid w:val="00161B2A"/>
    <w:rsid w:val="00161CD7"/>
    <w:rsid w:val="00162B6F"/>
    <w:rsid w:val="00162B7B"/>
    <w:rsid w:val="00162C03"/>
    <w:rsid w:val="00162E3D"/>
    <w:rsid w:val="0016301D"/>
    <w:rsid w:val="00163069"/>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BF0"/>
    <w:rsid w:val="00170F61"/>
    <w:rsid w:val="001710C8"/>
    <w:rsid w:val="0017131D"/>
    <w:rsid w:val="001717AF"/>
    <w:rsid w:val="00171C6E"/>
    <w:rsid w:val="00171D9B"/>
    <w:rsid w:val="00171F55"/>
    <w:rsid w:val="00172648"/>
    <w:rsid w:val="00172958"/>
    <w:rsid w:val="00172D81"/>
    <w:rsid w:val="0017354E"/>
    <w:rsid w:val="00173A8E"/>
    <w:rsid w:val="00173D52"/>
    <w:rsid w:val="00174367"/>
    <w:rsid w:val="001745EC"/>
    <w:rsid w:val="00174E69"/>
    <w:rsid w:val="00174FBF"/>
    <w:rsid w:val="0017502C"/>
    <w:rsid w:val="00175076"/>
    <w:rsid w:val="001755F6"/>
    <w:rsid w:val="00175843"/>
    <w:rsid w:val="00175947"/>
    <w:rsid w:val="00175A3A"/>
    <w:rsid w:val="00175A90"/>
    <w:rsid w:val="00176290"/>
    <w:rsid w:val="001769AE"/>
    <w:rsid w:val="00176BE9"/>
    <w:rsid w:val="00176CAB"/>
    <w:rsid w:val="001771D6"/>
    <w:rsid w:val="00177473"/>
    <w:rsid w:val="00177AC5"/>
    <w:rsid w:val="001801EC"/>
    <w:rsid w:val="00180B95"/>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947"/>
    <w:rsid w:val="00184C3D"/>
    <w:rsid w:val="00184EA5"/>
    <w:rsid w:val="00184F37"/>
    <w:rsid w:val="001852A0"/>
    <w:rsid w:val="00185430"/>
    <w:rsid w:val="001859FC"/>
    <w:rsid w:val="00185AC7"/>
    <w:rsid w:val="001862FD"/>
    <w:rsid w:val="00186711"/>
    <w:rsid w:val="00186B4C"/>
    <w:rsid w:val="00186E1D"/>
    <w:rsid w:val="001871F3"/>
    <w:rsid w:val="001879BA"/>
    <w:rsid w:val="00187C50"/>
    <w:rsid w:val="001907C4"/>
    <w:rsid w:val="00190AC1"/>
    <w:rsid w:val="00190BF9"/>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D74"/>
    <w:rsid w:val="00193E70"/>
    <w:rsid w:val="00193EDB"/>
    <w:rsid w:val="00193F02"/>
    <w:rsid w:val="00193F3B"/>
    <w:rsid w:val="0019404D"/>
    <w:rsid w:val="001944C5"/>
    <w:rsid w:val="00194BCA"/>
    <w:rsid w:val="00194C5A"/>
    <w:rsid w:val="00194F85"/>
    <w:rsid w:val="001951A7"/>
    <w:rsid w:val="00196006"/>
    <w:rsid w:val="001960D7"/>
    <w:rsid w:val="001961FB"/>
    <w:rsid w:val="00196257"/>
    <w:rsid w:val="00196296"/>
    <w:rsid w:val="0019652F"/>
    <w:rsid w:val="00196844"/>
    <w:rsid w:val="001968FD"/>
    <w:rsid w:val="00197014"/>
    <w:rsid w:val="00197DF9"/>
    <w:rsid w:val="00197EAD"/>
    <w:rsid w:val="00197FF3"/>
    <w:rsid w:val="00197FF6"/>
    <w:rsid w:val="001A010A"/>
    <w:rsid w:val="001A0651"/>
    <w:rsid w:val="001A0668"/>
    <w:rsid w:val="001A08F6"/>
    <w:rsid w:val="001A09B4"/>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C80"/>
    <w:rsid w:val="001A4622"/>
    <w:rsid w:val="001A466A"/>
    <w:rsid w:val="001A4858"/>
    <w:rsid w:val="001A498C"/>
    <w:rsid w:val="001A49CA"/>
    <w:rsid w:val="001A51DA"/>
    <w:rsid w:val="001A57B2"/>
    <w:rsid w:val="001A58A2"/>
    <w:rsid w:val="001A6173"/>
    <w:rsid w:val="001A639F"/>
    <w:rsid w:val="001A677E"/>
    <w:rsid w:val="001A6858"/>
    <w:rsid w:val="001A68A3"/>
    <w:rsid w:val="001A69CA"/>
    <w:rsid w:val="001A69CF"/>
    <w:rsid w:val="001A6B86"/>
    <w:rsid w:val="001A6C01"/>
    <w:rsid w:val="001A6CBA"/>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14B8"/>
    <w:rsid w:val="001B1516"/>
    <w:rsid w:val="001B1706"/>
    <w:rsid w:val="001B183C"/>
    <w:rsid w:val="001B2042"/>
    <w:rsid w:val="001B2217"/>
    <w:rsid w:val="001B23E5"/>
    <w:rsid w:val="001B295D"/>
    <w:rsid w:val="001B2D16"/>
    <w:rsid w:val="001B301A"/>
    <w:rsid w:val="001B304E"/>
    <w:rsid w:val="001B30D7"/>
    <w:rsid w:val="001B3412"/>
    <w:rsid w:val="001B34DE"/>
    <w:rsid w:val="001B380C"/>
    <w:rsid w:val="001B383E"/>
    <w:rsid w:val="001B3B12"/>
    <w:rsid w:val="001B3CBF"/>
    <w:rsid w:val="001B3D7B"/>
    <w:rsid w:val="001B40B8"/>
    <w:rsid w:val="001B4238"/>
    <w:rsid w:val="001B4679"/>
    <w:rsid w:val="001B4696"/>
    <w:rsid w:val="001B47F2"/>
    <w:rsid w:val="001B4876"/>
    <w:rsid w:val="001B4941"/>
    <w:rsid w:val="001B4AFF"/>
    <w:rsid w:val="001B4CAB"/>
    <w:rsid w:val="001B4E0B"/>
    <w:rsid w:val="001B5231"/>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51D"/>
    <w:rsid w:val="001B7757"/>
    <w:rsid w:val="001B794F"/>
    <w:rsid w:val="001B7BB4"/>
    <w:rsid w:val="001B7BF0"/>
    <w:rsid w:val="001B7C72"/>
    <w:rsid w:val="001C02A0"/>
    <w:rsid w:val="001C03F0"/>
    <w:rsid w:val="001C0601"/>
    <w:rsid w:val="001C0C17"/>
    <w:rsid w:val="001C0D27"/>
    <w:rsid w:val="001C1942"/>
    <w:rsid w:val="001C1CE5"/>
    <w:rsid w:val="001C1DCD"/>
    <w:rsid w:val="001C1FB1"/>
    <w:rsid w:val="001C2069"/>
    <w:rsid w:val="001C21D9"/>
    <w:rsid w:val="001C2496"/>
    <w:rsid w:val="001C24FB"/>
    <w:rsid w:val="001C278F"/>
    <w:rsid w:val="001C2C49"/>
    <w:rsid w:val="001C38B8"/>
    <w:rsid w:val="001C3B31"/>
    <w:rsid w:val="001C3CF9"/>
    <w:rsid w:val="001C3D2A"/>
    <w:rsid w:val="001C400D"/>
    <w:rsid w:val="001C4057"/>
    <w:rsid w:val="001C4C4A"/>
    <w:rsid w:val="001C511D"/>
    <w:rsid w:val="001C51B3"/>
    <w:rsid w:val="001C5388"/>
    <w:rsid w:val="001C5954"/>
    <w:rsid w:val="001C5AD1"/>
    <w:rsid w:val="001C5ADB"/>
    <w:rsid w:val="001C5D10"/>
    <w:rsid w:val="001C602A"/>
    <w:rsid w:val="001C6103"/>
    <w:rsid w:val="001C618C"/>
    <w:rsid w:val="001C61D4"/>
    <w:rsid w:val="001C63A3"/>
    <w:rsid w:val="001C6663"/>
    <w:rsid w:val="001C68B1"/>
    <w:rsid w:val="001C6D34"/>
    <w:rsid w:val="001C6D3B"/>
    <w:rsid w:val="001C6EEB"/>
    <w:rsid w:val="001C71AE"/>
    <w:rsid w:val="001C7324"/>
    <w:rsid w:val="001C733C"/>
    <w:rsid w:val="001C75D7"/>
    <w:rsid w:val="001C7761"/>
    <w:rsid w:val="001C7DC9"/>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53"/>
    <w:rsid w:val="001D6DAA"/>
    <w:rsid w:val="001D6FE4"/>
    <w:rsid w:val="001D7108"/>
    <w:rsid w:val="001D7AEB"/>
    <w:rsid w:val="001D7E2F"/>
    <w:rsid w:val="001E0195"/>
    <w:rsid w:val="001E01EB"/>
    <w:rsid w:val="001E02A7"/>
    <w:rsid w:val="001E02B7"/>
    <w:rsid w:val="001E0671"/>
    <w:rsid w:val="001E082B"/>
    <w:rsid w:val="001E0C02"/>
    <w:rsid w:val="001E1407"/>
    <w:rsid w:val="001E165F"/>
    <w:rsid w:val="001E18B3"/>
    <w:rsid w:val="001E1BD1"/>
    <w:rsid w:val="001E1E53"/>
    <w:rsid w:val="001E1EB4"/>
    <w:rsid w:val="001E22A5"/>
    <w:rsid w:val="001E25EF"/>
    <w:rsid w:val="001E2696"/>
    <w:rsid w:val="001E26BA"/>
    <w:rsid w:val="001E2C0C"/>
    <w:rsid w:val="001E3390"/>
    <w:rsid w:val="001E3AED"/>
    <w:rsid w:val="001E3B0A"/>
    <w:rsid w:val="001E3E95"/>
    <w:rsid w:val="001E3FE1"/>
    <w:rsid w:val="001E431A"/>
    <w:rsid w:val="001E44F7"/>
    <w:rsid w:val="001E4650"/>
    <w:rsid w:val="001E487D"/>
    <w:rsid w:val="001E4A68"/>
    <w:rsid w:val="001E4F1A"/>
    <w:rsid w:val="001E4F3B"/>
    <w:rsid w:val="001E5288"/>
    <w:rsid w:val="001E52B8"/>
    <w:rsid w:val="001E552C"/>
    <w:rsid w:val="001E5624"/>
    <w:rsid w:val="001E565D"/>
    <w:rsid w:val="001E58E2"/>
    <w:rsid w:val="001E5B2A"/>
    <w:rsid w:val="001E609C"/>
    <w:rsid w:val="001E6166"/>
    <w:rsid w:val="001E62F5"/>
    <w:rsid w:val="001E69C4"/>
    <w:rsid w:val="001E6AB7"/>
    <w:rsid w:val="001E6ED9"/>
    <w:rsid w:val="001E6EDF"/>
    <w:rsid w:val="001E72BA"/>
    <w:rsid w:val="001E77F0"/>
    <w:rsid w:val="001E7AED"/>
    <w:rsid w:val="001E7FC1"/>
    <w:rsid w:val="001F06E9"/>
    <w:rsid w:val="001F0CC2"/>
    <w:rsid w:val="001F0CFD"/>
    <w:rsid w:val="001F0D55"/>
    <w:rsid w:val="001F104B"/>
    <w:rsid w:val="001F1101"/>
    <w:rsid w:val="001F1358"/>
    <w:rsid w:val="001F1413"/>
    <w:rsid w:val="001F1613"/>
    <w:rsid w:val="001F1885"/>
    <w:rsid w:val="001F1ABE"/>
    <w:rsid w:val="001F1D2C"/>
    <w:rsid w:val="001F204A"/>
    <w:rsid w:val="001F2246"/>
    <w:rsid w:val="001F2267"/>
    <w:rsid w:val="001F265A"/>
    <w:rsid w:val="001F27F3"/>
    <w:rsid w:val="001F2898"/>
    <w:rsid w:val="001F2DF4"/>
    <w:rsid w:val="001F2EFA"/>
    <w:rsid w:val="001F3068"/>
    <w:rsid w:val="001F38F6"/>
    <w:rsid w:val="001F3916"/>
    <w:rsid w:val="001F3CA5"/>
    <w:rsid w:val="001F43E5"/>
    <w:rsid w:val="001F47C4"/>
    <w:rsid w:val="001F4B24"/>
    <w:rsid w:val="001F4BF2"/>
    <w:rsid w:val="001F4C2F"/>
    <w:rsid w:val="001F4DB2"/>
    <w:rsid w:val="001F5086"/>
    <w:rsid w:val="001F54C5"/>
    <w:rsid w:val="001F619E"/>
    <w:rsid w:val="001F662C"/>
    <w:rsid w:val="001F66EF"/>
    <w:rsid w:val="001F7074"/>
    <w:rsid w:val="001F735E"/>
    <w:rsid w:val="001F7398"/>
    <w:rsid w:val="001F77B7"/>
    <w:rsid w:val="001F7A41"/>
    <w:rsid w:val="001F7B33"/>
    <w:rsid w:val="001F7C79"/>
    <w:rsid w:val="002001F5"/>
    <w:rsid w:val="00200490"/>
    <w:rsid w:val="00200907"/>
    <w:rsid w:val="00200D12"/>
    <w:rsid w:val="00201681"/>
    <w:rsid w:val="00201ED7"/>
    <w:rsid w:val="00201F3A"/>
    <w:rsid w:val="00202238"/>
    <w:rsid w:val="00202243"/>
    <w:rsid w:val="002022FD"/>
    <w:rsid w:val="00202679"/>
    <w:rsid w:val="00202A41"/>
    <w:rsid w:val="00202B27"/>
    <w:rsid w:val="00202B34"/>
    <w:rsid w:val="00202E0F"/>
    <w:rsid w:val="00202F25"/>
    <w:rsid w:val="00202F66"/>
    <w:rsid w:val="002032C2"/>
    <w:rsid w:val="00203457"/>
    <w:rsid w:val="002037B5"/>
    <w:rsid w:val="00203BF1"/>
    <w:rsid w:val="00203F96"/>
    <w:rsid w:val="002040DF"/>
    <w:rsid w:val="00204EBC"/>
    <w:rsid w:val="00204F4E"/>
    <w:rsid w:val="00205169"/>
    <w:rsid w:val="00205398"/>
    <w:rsid w:val="00205406"/>
    <w:rsid w:val="002054CB"/>
    <w:rsid w:val="00205606"/>
    <w:rsid w:val="00205744"/>
    <w:rsid w:val="002057B0"/>
    <w:rsid w:val="00205AED"/>
    <w:rsid w:val="00205BA0"/>
    <w:rsid w:val="00206094"/>
    <w:rsid w:val="00206595"/>
    <w:rsid w:val="002065BB"/>
    <w:rsid w:val="002069B2"/>
    <w:rsid w:val="00206A4B"/>
    <w:rsid w:val="00206B5C"/>
    <w:rsid w:val="00206BAD"/>
    <w:rsid w:val="00206CDE"/>
    <w:rsid w:val="00206E90"/>
    <w:rsid w:val="002075CC"/>
    <w:rsid w:val="00207B7F"/>
    <w:rsid w:val="00207D71"/>
    <w:rsid w:val="00207FA3"/>
    <w:rsid w:val="002103AA"/>
    <w:rsid w:val="0021062D"/>
    <w:rsid w:val="002106AC"/>
    <w:rsid w:val="00210BB7"/>
    <w:rsid w:val="00210CA0"/>
    <w:rsid w:val="002112F5"/>
    <w:rsid w:val="00211348"/>
    <w:rsid w:val="00211397"/>
    <w:rsid w:val="00211665"/>
    <w:rsid w:val="0021170F"/>
    <w:rsid w:val="00211882"/>
    <w:rsid w:val="00211A5D"/>
    <w:rsid w:val="00211EC6"/>
    <w:rsid w:val="00212186"/>
    <w:rsid w:val="00212265"/>
    <w:rsid w:val="0021278F"/>
    <w:rsid w:val="00212941"/>
    <w:rsid w:val="002132BD"/>
    <w:rsid w:val="002133BE"/>
    <w:rsid w:val="002136A3"/>
    <w:rsid w:val="00213930"/>
    <w:rsid w:val="00213C21"/>
    <w:rsid w:val="00213FCF"/>
    <w:rsid w:val="00214031"/>
    <w:rsid w:val="002140D9"/>
    <w:rsid w:val="00214177"/>
    <w:rsid w:val="00214BF8"/>
    <w:rsid w:val="00214D30"/>
    <w:rsid w:val="00214DA8"/>
    <w:rsid w:val="00214FCF"/>
    <w:rsid w:val="00215423"/>
    <w:rsid w:val="002155EA"/>
    <w:rsid w:val="00215752"/>
    <w:rsid w:val="002158FA"/>
    <w:rsid w:val="00215D44"/>
    <w:rsid w:val="00216124"/>
    <w:rsid w:val="00216381"/>
    <w:rsid w:val="00216393"/>
    <w:rsid w:val="00216824"/>
    <w:rsid w:val="00216895"/>
    <w:rsid w:val="002169A7"/>
    <w:rsid w:val="00217780"/>
    <w:rsid w:val="00217821"/>
    <w:rsid w:val="002178D3"/>
    <w:rsid w:val="00220600"/>
    <w:rsid w:val="00220F86"/>
    <w:rsid w:val="00221491"/>
    <w:rsid w:val="002215A9"/>
    <w:rsid w:val="0022193A"/>
    <w:rsid w:val="00221BFC"/>
    <w:rsid w:val="00221EA6"/>
    <w:rsid w:val="00221FDF"/>
    <w:rsid w:val="002221E1"/>
    <w:rsid w:val="002221ED"/>
    <w:rsid w:val="002221F7"/>
    <w:rsid w:val="002224DB"/>
    <w:rsid w:val="0022255F"/>
    <w:rsid w:val="00222747"/>
    <w:rsid w:val="00222B88"/>
    <w:rsid w:val="00222C63"/>
    <w:rsid w:val="00222F67"/>
    <w:rsid w:val="00223012"/>
    <w:rsid w:val="0022361D"/>
    <w:rsid w:val="00223709"/>
    <w:rsid w:val="002238B1"/>
    <w:rsid w:val="00223E3E"/>
    <w:rsid w:val="00223FCB"/>
    <w:rsid w:val="00224882"/>
    <w:rsid w:val="00224968"/>
    <w:rsid w:val="00225236"/>
    <w:rsid w:val="002252C3"/>
    <w:rsid w:val="002253B6"/>
    <w:rsid w:val="002253F6"/>
    <w:rsid w:val="00225406"/>
    <w:rsid w:val="0022540C"/>
    <w:rsid w:val="002254EF"/>
    <w:rsid w:val="00225C54"/>
    <w:rsid w:val="00225E34"/>
    <w:rsid w:val="0022636F"/>
    <w:rsid w:val="00226626"/>
    <w:rsid w:val="0022669D"/>
    <w:rsid w:val="00226731"/>
    <w:rsid w:val="00226786"/>
    <w:rsid w:val="00226837"/>
    <w:rsid w:val="00226861"/>
    <w:rsid w:val="002268AC"/>
    <w:rsid w:val="00226BF4"/>
    <w:rsid w:val="00227417"/>
    <w:rsid w:val="002276EF"/>
    <w:rsid w:val="002278B8"/>
    <w:rsid w:val="002279F7"/>
    <w:rsid w:val="00227D08"/>
    <w:rsid w:val="002303E5"/>
    <w:rsid w:val="0023040E"/>
    <w:rsid w:val="002304AA"/>
    <w:rsid w:val="002304AD"/>
    <w:rsid w:val="0023055E"/>
    <w:rsid w:val="00230765"/>
    <w:rsid w:val="002308EA"/>
    <w:rsid w:val="002309E0"/>
    <w:rsid w:val="00230BC6"/>
    <w:rsid w:val="00230D18"/>
    <w:rsid w:val="00230FA7"/>
    <w:rsid w:val="0023142F"/>
    <w:rsid w:val="002317BC"/>
    <w:rsid w:val="002319E4"/>
    <w:rsid w:val="002322E8"/>
    <w:rsid w:val="00232911"/>
    <w:rsid w:val="002329FF"/>
    <w:rsid w:val="00232D26"/>
    <w:rsid w:val="00233016"/>
    <w:rsid w:val="00233132"/>
    <w:rsid w:val="0023319D"/>
    <w:rsid w:val="00233246"/>
    <w:rsid w:val="00233390"/>
    <w:rsid w:val="002334D0"/>
    <w:rsid w:val="002336F8"/>
    <w:rsid w:val="00233BAF"/>
    <w:rsid w:val="002340A8"/>
    <w:rsid w:val="00234484"/>
    <w:rsid w:val="002344C1"/>
    <w:rsid w:val="002344C5"/>
    <w:rsid w:val="00234C5B"/>
    <w:rsid w:val="00234DD6"/>
    <w:rsid w:val="00235332"/>
    <w:rsid w:val="002353E0"/>
    <w:rsid w:val="0023544B"/>
    <w:rsid w:val="002354FB"/>
    <w:rsid w:val="00235568"/>
    <w:rsid w:val="00235632"/>
    <w:rsid w:val="002356BF"/>
    <w:rsid w:val="0023586B"/>
    <w:rsid w:val="00235872"/>
    <w:rsid w:val="00235CA4"/>
    <w:rsid w:val="00235CD7"/>
    <w:rsid w:val="00235E72"/>
    <w:rsid w:val="00235EB2"/>
    <w:rsid w:val="00236287"/>
    <w:rsid w:val="00236653"/>
    <w:rsid w:val="00236768"/>
    <w:rsid w:val="00236A75"/>
    <w:rsid w:val="00236F18"/>
    <w:rsid w:val="002371EF"/>
    <w:rsid w:val="0023754E"/>
    <w:rsid w:val="0023768B"/>
    <w:rsid w:val="002377B4"/>
    <w:rsid w:val="00237AF4"/>
    <w:rsid w:val="00237C52"/>
    <w:rsid w:val="00237ECE"/>
    <w:rsid w:val="0024026D"/>
    <w:rsid w:val="00240564"/>
    <w:rsid w:val="00240579"/>
    <w:rsid w:val="002405EB"/>
    <w:rsid w:val="00240E1B"/>
    <w:rsid w:val="00241082"/>
    <w:rsid w:val="0024137C"/>
    <w:rsid w:val="0024140C"/>
    <w:rsid w:val="00241449"/>
    <w:rsid w:val="0024146A"/>
    <w:rsid w:val="00241539"/>
    <w:rsid w:val="00241559"/>
    <w:rsid w:val="00241C0C"/>
    <w:rsid w:val="00241CDD"/>
    <w:rsid w:val="00242158"/>
    <w:rsid w:val="002423BB"/>
    <w:rsid w:val="0024273F"/>
    <w:rsid w:val="00242893"/>
    <w:rsid w:val="0024291A"/>
    <w:rsid w:val="00242964"/>
    <w:rsid w:val="00242BB3"/>
    <w:rsid w:val="00242E65"/>
    <w:rsid w:val="00242F0A"/>
    <w:rsid w:val="00242F32"/>
    <w:rsid w:val="00242FA5"/>
    <w:rsid w:val="00243308"/>
    <w:rsid w:val="00243490"/>
    <w:rsid w:val="0024356E"/>
    <w:rsid w:val="002435B3"/>
    <w:rsid w:val="00243D3F"/>
    <w:rsid w:val="00243D4D"/>
    <w:rsid w:val="00243DFD"/>
    <w:rsid w:val="002443E8"/>
    <w:rsid w:val="00244BA9"/>
    <w:rsid w:val="00244D40"/>
    <w:rsid w:val="00244FD3"/>
    <w:rsid w:val="00245456"/>
    <w:rsid w:val="00245714"/>
    <w:rsid w:val="0024571E"/>
    <w:rsid w:val="002458EB"/>
    <w:rsid w:val="00245905"/>
    <w:rsid w:val="0024627F"/>
    <w:rsid w:val="00246284"/>
    <w:rsid w:val="00246296"/>
    <w:rsid w:val="002462A1"/>
    <w:rsid w:val="002476A5"/>
    <w:rsid w:val="002476CA"/>
    <w:rsid w:val="002477BC"/>
    <w:rsid w:val="00247C74"/>
    <w:rsid w:val="00247D57"/>
    <w:rsid w:val="00247F35"/>
    <w:rsid w:val="002500C8"/>
    <w:rsid w:val="0025015F"/>
    <w:rsid w:val="00250570"/>
    <w:rsid w:val="002507EE"/>
    <w:rsid w:val="00250A5F"/>
    <w:rsid w:val="00250C0A"/>
    <w:rsid w:val="00251300"/>
    <w:rsid w:val="00251438"/>
    <w:rsid w:val="00251B1D"/>
    <w:rsid w:val="00251B2B"/>
    <w:rsid w:val="00251CE7"/>
    <w:rsid w:val="00251ED9"/>
    <w:rsid w:val="00251F50"/>
    <w:rsid w:val="002520EC"/>
    <w:rsid w:val="00252406"/>
    <w:rsid w:val="00252998"/>
    <w:rsid w:val="00252DE6"/>
    <w:rsid w:val="00252EAA"/>
    <w:rsid w:val="00252F57"/>
    <w:rsid w:val="00252F8F"/>
    <w:rsid w:val="0025349D"/>
    <w:rsid w:val="002534FE"/>
    <w:rsid w:val="0025376E"/>
    <w:rsid w:val="0025380C"/>
    <w:rsid w:val="00253DD3"/>
    <w:rsid w:val="00253F62"/>
    <w:rsid w:val="00254004"/>
    <w:rsid w:val="002540EE"/>
    <w:rsid w:val="0025424A"/>
    <w:rsid w:val="002545D1"/>
    <w:rsid w:val="0025473C"/>
    <w:rsid w:val="00254991"/>
    <w:rsid w:val="00254AFA"/>
    <w:rsid w:val="00255029"/>
    <w:rsid w:val="00255376"/>
    <w:rsid w:val="002558DA"/>
    <w:rsid w:val="00255A3A"/>
    <w:rsid w:val="002563DE"/>
    <w:rsid w:val="002566B2"/>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9DE"/>
    <w:rsid w:val="00260D04"/>
    <w:rsid w:val="00260EDD"/>
    <w:rsid w:val="002612F7"/>
    <w:rsid w:val="002617E7"/>
    <w:rsid w:val="002618D1"/>
    <w:rsid w:val="00261B2F"/>
    <w:rsid w:val="00261C31"/>
    <w:rsid w:val="00261D0B"/>
    <w:rsid w:val="00261ECD"/>
    <w:rsid w:val="00262322"/>
    <w:rsid w:val="00262553"/>
    <w:rsid w:val="00262610"/>
    <w:rsid w:val="00262725"/>
    <w:rsid w:val="00262976"/>
    <w:rsid w:val="00262A05"/>
    <w:rsid w:val="00262A7B"/>
    <w:rsid w:val="00263AA9"/>
    <w:rsid w:val="00263AD0"/>
    <w:rsid w:val="00264228"/>
    <w:rsid w:val="00264334"/>
    <w:rsid w:val="002644B0"/>
    <w:rsid w:val="0026473E"/>
    <w:rsid w:val="002647D8"/>
    <w:rsid w:val="00264807"/>
    <w:rsid w:val="00265231"/>
    <w:rsid w:val="002653B1"/>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70103"/>
    <w:rsid w:val="0027014B"/>
    <w:rsid w:val="002701B8"/>
    <w:rsid w:val="002703B2"/>
    <w:rsid w:val="002706ED"/>
    <w:rsid w:val="0027073C"/>
    <w:rsid w:val="002708AC"/>
    <w:rsid w:val="00270920"/>
    <w:rsid w:val="00270B15"/>
    <w:rsid w:val="00270C24"/>
    <w:rsid w:val="00270EAC"/>
    <w:rsid w:val="00270F31"/>
    <w:rsid w:val="0027144F"/>
    <w:rsid w:val="00271754"/>
    <w:rsid w:val="00271813"/>
    <w:rsid w:val="00271840"/>
    <w:rsid w:val="00271876"/>
    <w:rsid w:val="00271A39"/>
    <w:rsid w:val="00271AB5"/>
    <w:rsid w:val="00271E50"/>
    <w:rsid w:val="00271F3A"/>
    <w:rsid w:val="00272761"/>
    <w:rsid w:val="00272935"/>
    <w:rsid w:val="00272B79"/>
    <w:rsid w:val="0027315E"/>
    <w:rsid w:val="00273278"/>
    <w:rsid w:val="002733D7"/>
    <w:rsid w:val="00273643"/>
    <w:rsid w:val="0027373B"/>
    <w:rsid w:val="002737A1"/>
    <w:rsid w:val="002737F4"/>
    <w:rsid w:val="002740D5"/>
    <w:rsid w:val="0027423C"/>
    <w:rsid w:val="0027431E"/>
    <w:rsid w:val="0027439C"/>
    <w:rsid w:val="002746F3"/>
    <w:rsid w:val="00274B7B"/>
    <w:rsid w:val="00275131"/>
    <w:rsid w:val="002753ED"/>
    <w:rsid w:val="00275AC5"/>
    <w:rsid w:val="002762A2"/>
    <w:rsid w:val="00276948"/>
    <w:rsid w:val="00276A1C"/>
    <w:rsid w:val="00276C0F"/>
    <w:rsid w:val="002773EB"/>
    <w:rsid w:val="00277B28"/>
    <w:rsid w:val="00277BBD"/>
    <w:rsid w:val="00277D4C"/>
    <w:rsid w:val="0028005F"/>
    <w:rsid w:val="00280100"/>
    <w:rsid w:val="0028013D"/>
    <w:rsid w:val="0028039D"/>
    <w:rsid w:val="002805F5"/>
    <w:rsid w:val="00280731"/>
    <w:rsid w:val="00280751"/>
    <w:rsid w:val="002809A1"/>
    <w:rsid w:val="00280BB8"/>
    <w:rsid w:val="002810E3"/>
    <w:rsid w:val="002816C5"/>
    <w:rsid w:val="00281BEB"/>
    <w:rsid w:val="00281EA2"/>
    <w:rsid w:val="00281F85"/>
    <w:rsid w:val="0028212D"/>
    <w:rsid w:val="002824B2"/>
    <w:rsid w:val="0028280A"/>
    <w:rsid w:val="00282B1B"/>
    <w:rsid w:val="00282BD6"/>
    <w:rsid w:val="00282C61"/>
    <w:rsid w:val="00282CB8"/>
    <w:rsid w:val="00282E7C"/>
    <w:rsid w:val="00282F93"/>
    <w:rsid w:val="0028327D"/>
    <w:rsid w:val="0028383C"/>
    <w:rsid w:val="00283D61"/>
    <w:rsid w:val="00283DB8"/>
    <w:rsid w:val="00284286"/>
    <w:rsid w:val="0028499F"/>
    <w:rsid w:val="00284A05"/>
    <w:rsid w:val="00284A60"/>
    <w:rsid w:val="00284B84"/>
    <w:rsid w:val="002850DE"/>
    <w:rsid w:val="00285122"/>
    <w:rsid w:val="00285540"/>
    <w:rsid w:val="00285604"/>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E8E"/>
    <w:rsid w:val="00291EDC"/>
    <w:rsid w:val="00292AC6"/>
    <w:rsid w:val="00292EB7"/>
    <w:rsid w:val="0029333B"/>
    <w:rsid w:val="0029381A"/>
    <w:rsid w:val="00294365"/>
    <w:rsid w:val="002947AE"/>
    <w:rsid w:val="00294810"/>
    <w:rsid w:val="00294A5C"/>
    <w:rsid w:val="00294BBD"/>
    <w:rsid w:val="00294C96"/>
    <w:rsid w:val="0029508E"/>
    <w:rsid w:val="0029513D"/>
    <w:rsid w:val="00295647"/>
    <w:rsid w:val="002957B9"/>
    <w:rsid w:val="0029588D"/>
    <w:rsid w:val="002958E7"/>
    <w:rsid w:val="00295991"/>
    <w:rsid w:val="00295995"/>
    <w:rsid w:val="00295A5E"/>
    <w:rsid w:val="00295BEB"/>
    <w:rsid w:val="00295D9B"/>
    <w:rsid w:val="00295E2E"/>
    <w:rsid w:val="00295EF3"/>
    <w:rsid w:val="0029610B"/>
    <w:rsid w:val="002961A3"/>
    <w:rsid w:val="00296227"/>
    <w:rsid w:val="002966AF"/>
    <w:rsid w:val="00296753"/>
    <w:rsid w:val="00296809"/>
    <w:rsid w:val="00296B17"/>
    <w:rsid w:val="00296C73"/>
    <w:rsid w:val="00296EE9"/>
    <w:rsid w:val="00296F44"/>
    <w:rsid w:val="00297050"/>
    <w:rsid w:val="002972EB"/>
    <w:rsid w:val="0029777D"/>
    <w:rsid w:val="00297E60"/>
    <w:rsid w:val="00297F62"/>
    <w:rsid w:val="002A0259"/>
    <w:rsid w:val="002A055E"/>
    <w:rsid w:val="002A0589"/>
    <w:rsid w:val="002A0A56"/>
    <w:rsid w:val="002A0E38"/>
    <w:rsid w:val="002A0E73"/>
    <w:rsid w:val="002A13E7"/>
    <w:rsid w:val="002A19D1"/>
    <w:rsid w:val="002A1D4E"/>
    <w:rsid w:val="002A20FD"/>
    <w:rsid w:val="002A24C2"/>
    <w:rsid w:val="002A2541"/>
    <w:rsid w:val="002A26F9"/>
    <w:rsid w:val="002A2869"/>
    <w:rsid w:val="002A2A18"/>
    <w:rsid w:val="002A33B5"/>
    <w:rsid w:val="002A382B"/>
    <w:rsid w:val="002A3A4C"/>
    <w:rsid w:val="002A3C9F"/>
    <w:rsid w:val="002A3D8A"/>
    <w:rsid w:val="002A3E09"/>
    <w:rsid w:val="002A3EC8"/>
    <w:rsid w:val="002A4299"/>
    <w:rsid w:val="002A45B8"/>
    <w:rsid w:val="002A45E5"/>
    <w:rsid w:val="002A4926"/>
    <w:rsid w:val="002A4B7D"/>
    <w:rsid w:val="002A4BCD"/>
    <w:rsid w:val="002A50E6"/>
    <w:rsid w:val="002A521F"/>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7D1"/>
    <w:rsid w:val="002A78AC"/>
    <w:rsid w:val="002A7943"/>
    <w:rsid w:val="002B0099"/>
    <w:rsid w:val="002B024F"/>
    <w:rsid w:val="002B0830"/>
    <w:rsid w:val="002B089A"/>
    <w:rsid w:val="002B0A04"/>
    <w:rsid w:val="002B0B73"/>
    <w:rsid w:val="002B0CA7"/>
    <w:rsid w:val="002B0CAF"/>
    <w:rsid w:val="002B0CC1"/>
    <w:rsid w:val="002B0DBE"/>
    <w:rsid w:val="002B0DC2"/>
    <w:rsid w:val="002B10B0"/>
    <w:rsid w:val="002B1641"/>
    <w:rsid w:val="002B170C"/>
    <w:rsid w:val="002B1815"/>
    <w:rsid w:val="002B1B5A"/>
    <w:rsid w:val="002B1CAC"/>
    <w:rsid w:val="002B2219"/>
    <w:rsid w:val="002B24D6"/>
    <w:rsid w:val="002B24FA"/>
    <w:rsid w:val="002B26BD"/>
    <w:rsid w:val="002B2A48"/>
    <w:rsid w:val="002B2E3C"/>
    <w:rsid w:val="002B323D"/>
    <w:rsid w:val="002B3399"/>
    <w:rsid w:val="002B340C"/>
    <w:rsid w:val="002B3453"/>
    <w:rsid w:val="002B3618"/>
    <w:rsid w:val="002B3B22"/>
    <w:rsid w:val="002B405A"/>
    <w:rsid w:val="002B4074"/>
    <w:rsid w:val="002B44C9"/>
    <w:rsid w:val="002B469A"/>
    <w:rsid w:val="002B47DD"/>
    <w:rsid w:val="002B4ACF"/>
    <w:rsid w:val="002B4B54"/>
    <w:rsid w:val="002B5687"/>
    <w:rsid w:val="002B568E"/>
    <w:rsid w:val="002B620C"/>
    <w:rsid w:val="002B6214"/>
    <w:rsid w:val="002B626A"/>
    <w:rsid w:val="002B628E"/>
    <w:rsid w:val="002B629E"/>
    <w:rsid w:val="002B6673"/>
    <w:rsid w:val="002B673D"/>
    <w:rsid w:val="002B690C"/>
    <w:rsid w:val="002B69B4"/>
    <w:rsid w:val="002B6AF7"/>
    <w:rsid w:val="002B6F27"/>
    <w:rsid w:val="002B707D"/>
    <w:rsid w:val="002B71BA"/>
    <w:rsid w:val="002B74FA"/>
    <w:rsid w:val="002B762F"/>
    <w:rsid w:val="002B78CE"/>
    <w:rsid w:val="002B7EDF"/>
    <w:rsid w:val="002C0047"/>
    <w:rsid w:val="002C039E"/>
    <w:rsid w:val="002C062A"/>
    <w:rsid w:val="002C0937"/>
    <w:rsid w:val="002C0970"/>
    <w:rsid w:val="002C0F0E"/>
    <w:rsid w:val="002C1402"/>
    <w:rsid w:val="002C17BD"/>
    <w:rsid w:val="002C1BC3"/>
    <w:rsid w:val="002C1E0B"/>
    <w:rsid w:val="002C1EEE"/>
    <w:rsid w:val="002C204A"/>
    <w:rsid w:val="002C22A2"/>
    <w:rsid w:val="002C2410"/>
    <w:rsid w:val="002C2A7B"/>
    <w:rsid w:val="002C2AF1"/>
    <w:rsid w:val="002C2B29"/>
    <w:rsid w:val="002C2C66"/>
    <w:rsid w:val="002C2D6F"/>
    <w:rsid w:val="002C2DF2"/>
    <w:rsid w:val="002C344D"/>
    <w:rsid w:val="002C3A42"/>
    <w:rsid w:val="002C41E6"/>
    <w:rsid w:val="002C490E"/>
    <w:rsid w:val="002C4D26"/>
    <w:rsid w:val="002C4DD5"/>
    <w:rsid w:val="002C4ECA"/>
    <w:rsid w:val="002C5401"/>
    <w:rsid w:val="002C5C7F"/>
    <w:rsid w:val="002C5DD2"/>
    <w:rsid w:val="002C6097"/>
    <w:rsid w:val="002C6E5B"/>
    <w:rsid w:val="002C7319"/>
    <w:rsid w:val="002C7472"/>
    <w:rsid w:val="002C7A07"/>
    <w:rsid w:val="002C7AEB"/>
    <w:rsid w:val="002D011A"/>
    <w:rsid w:val="002D0342"/>
    <w:rsid w:val="002D0479"/>
    <w:rsid w:val="002D0570"/>
    <w:rsid w:val="002D0631"/>
    <w:rsid w:val="002D071A"/>
    <w:rsid w:val="002D0B66"/>
    <w:rsid w:val="002D0B85"/>
    <w:rsid w:val="002D0DEC"/>
    <w:rsid w:val="002D0E31"/>
    <w:rsid w:val="002D0FEC"/>
    <w:rsid w:val="002D11C3"/>
    <w:rsid w:val="002D1A60"/>
    <w:rsid w:val="002D1BE9"/>
    <w:rsid w:val="002D20F2"/>
    <w:rsid w:val="002D2549"/>
    <w:rsid w:val="002D2720"/>
    <w:rsid w:val="002D2B12"/>
    <w:rsid w:val="002D2B64"/>
    <w:rsid w:val="002D2EBD"/>
    <w:rsid w:val="002D2F74"/>
    <w:rsid w:val="002D33C4"/>
    <w:rsid w:val="002D34B2"/>
    <w:rsid w:val="002D3E52"/>
    <w:rsid w:val="002D3ED1"/>
    <w:rsid w:val="002D3FE7"/>
    <w:rsid w:val="002D411F"/>
    <w:rsid w:val="002D422C"/>
    <w:rsid w:val="002D43A3"/>
    <w:rsid w:val="002D43D5"/>
    <w:rsid w:val="002D45A3"/>
    <w:rsid w:val="002D479F"/>
    <w:rsid w:val="002D48B0"/>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3F0"/>
    <w:rsid w:val="002D73F7"/>
    <w:rsid w:val="002D7637"/>
    <w:rsid w:val="002D76A8"/>
    <w:rsid w:val="002D7A28"/>
    <w:rsid w:val="002E00B8"/>
    <w:rsid w:val="002E0279"/>
    <w:rsid w:val="002E02B8"/>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E0"/>
    <w:rsid w:val="002E2DA8"/>
    <w:rsid w:val="002E2E18"/>
    <w:rsid w:val="002E3006"/>
    <w:rsid w:val="002E37AF"/>
    <w:rsid w:val="002E38ED"/>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6202"/>
    <w:rsid w:val="002E64BD"/>
    <w:rsid w:val="002E6668"/>
    <w:rsid w:val="002E681E"/>
    <w:rsid w:val="002E68AF"/>
    <w:rsid w:val="002E6BD3"/>
    <w:rsid w:val="002E6CE8"/>
    <w:rsid w:val="002E728C"/>
    <w:rsid w:val="002E75C1"/>
    <w:rsid w:val="002E777B"/>
    <w:rsid w:val="002E7856"/>
    <w:rsid w:val="002E7C94"/>
    <w:rsid w:val="002E7CAE"/>
    <w:rsid w:val="002F0348"/>
    <w:rsid w:val="002F0365"/>
    <w:rsid w:val="002F0573"/>
    <w:rsid w:val="002F06DB"/>
    <w:rsid w:val="002F0918"/>
    <w:rsid w:val="002F110C"/>
    <w:rsid w:val="002F129E"/>
    <w:rsid w:val="002F13E4"/>
    <w:rsid w:val="002F158D"/>
    <w:rsid w:val="002F167A"/>
    <w:rsid w:val="002F196A"/>
    <w:rsid w:val="002F1B50"/>
    <w:rsid w:val="002F1D6D"/>
    <w:rsid w:val="002F1FAB"/>
    <w:rsid w:val="002F2063"/>
    <w:rsid w:val="002F207F"/>
    <w:rsid w:val="002F2546"/>
    <w:rsid w:val="002F2771"/>
    <w:rsid w:val="002F2CD2"/>
    <w:rsid w:val="002F2F01"/>
    <w:rsid w:val="002F3150"/>
    <w:rsid w:val="002F3392"/>
    <w:rsid w:val="002F36D2"/>
    <w:rsid w:val="002F37A9"/>
    <w:rsid w:val="002F3AAA"/>
    <w:rsid w:val="002F3D65"/>
    <w:rsid w:val="002F49AC"/>
    <w:rsid w:val="002F4D5C"/>
    <w:rsid w:val="002F4FD9"/>
    <w:rsid w:val="002F5137"/>
    <w:rsid w:val="002F534A"/>
    <w:rsid w:val="002F5920"/>
    <w:rsid w:val="002F5AF2"/>
    <w:rsid w:val="002F6844"/>
    <w:rsid w:val="002F6879"/>
    <w:rsid w:val="002F6C84"/>
    <w:rsid w:val="002F6E82"/>
    <w:rsid w:val="002F6FA1"/>
    <w:rsid w:val="002F70F5"/>
    <w:rsid w:val="002F7158"/>
    <w:rsid w:val="002F7914"/>
    <w:rsid w:val="003000A8"/>
    <w:rsid w:val="00300339"/>
    <w:rsid w:val="0030054C"/>
    <w:rsid w:val="00300550"/>
    <w:rsid w:val="0030055C"/>
    <w:rsid w:val="003009C5"/>
    <w:rsid w:val="003009E1"/>
    <w:rsid w:val="00300F4D"/>
    <w:rsid w:val="00301698"/>
    <w:rsid w:val="0030174D"/>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54C"/>
    <w:rsid w:val="0030399E"/>
    <w:rsid w:val="00303AB4"/>
    <w:rsid w:val="00303CC0"/>
    <w:rsid w:val="00303D3C"/>
    <w:rsid w:val="00303FAC"/>
    <w:rsid w:val="003040AC"/>
    <w:rsid w:val="00304124"/>
    <w:rsid w:val="00304179"/>
    <w:rsid w:val="00304251"/>
    <w:rsid w:val="00304275"/>
    <w:rsid w:val="00304FB4"/>
    <w:rsid w:val="0030501F"/>
    <w:rsid w:val="0030519F"/>
    <w:rsid w:val="00305569"/>
    <w:rsid w:val="00305723"/>
    <w:rsid w:val="00305ADF"/>
    <w:rsid w:val="00305BEB"/>
    <w:rsid w:val="00305E95"/>
    <w:rsid w:val="0030646C"/>
    <w:rsid w:val="00306575"/>
    <w:rsid w:val="00306654"/>
    <w:rsid w:val="00306EB7"/>
    <w:rsid w:val="00306FDA"/>
    <w:rsid w:val="003070A1"/>
    <w:rsid w:val="00307114"/>
    <w:rsid w:val="003072A4"/>
    <w:rsid w:val="00307761"/>
    <w:rsid w:val="00307763"/>
    <w:rsid w:val="003077F8"/>
    <w:rsid w:val="00307829"/>
    <w:rsid w:val="0030787C"/>
    <w:rsid w:val="003078D7"/>
    <w:rsid w:val="00307AA6"/>
    <w:rsid w:val="00307BA1"/>
    <w:rsid w:val="00307BCC"/>
    <w:rsid w:val="00307DFC"/>
    <w:rsid w:val="00307FB6"/>
    <w:rsid w:val="003106ED"/>
    <w:rsid w:val="0031083A"/>
    <w:rsid w:val="00310B35"/>
    <w:rsid w:val="00310C99"/>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1EE"/>
    <w:rsid w:val="003143BD"/>
    <w:rsid w:val="00314692"/>
    <w:rsid w:val="00314699"/>
    <w:rsid w:val="00314B02"/>
    <w:rsid w:val="00314BAF"/>
    <w:rsid w:val="00314C52"/>
    <w:rsid w:val="00314E1D"/>
    <w:rsid w:val="00315059"/>
    <w:rsid w:val="00315363"/>
    <w:rsid w:val="00315422"/>
    <w:rsid w:val="003156E3"/>
    <w:rsid w:val="0031578B"/>
    <w:rsid w:val="00315914"/>
    <w:rsid w:val="00315B0D"/>
    <w:rsid w:val="00315B79"/>
    <w:rsid w:val="00315BE3"/>
    <w:rsid w:val="00315EA9"/>
    <w:rsid w:val="00315F69"/>
    <w:rsid w:val="00315F97"/>
    <w:rsid w:val="003163AF"/>
    <w:rsid w:val="00316507"/>
    <w:rsid w:val="00316613"/>
    <w:rsid w:val="003168E8"/>
    <w:rsid w:val="00316F36"/>
    <w:rsid w:val="00317215"/>
    <w:rsid w:val="00317216"/>
    <w:rsid w:val="00317396"/>
    <w:rsid w:val="00317442"/>
    <w:rsid w:val="003178FB"/>
    <w:rsid w:val="00317B3F"/>
    <w:rsid w:val="00317C77"/>
    <w:rsid w:val="00317EF8"/>
    <w:rsid w:val="00317F19"/>
    <w:rsid w:val="0032025C"/>
    <w:rsid w:val="003203ED"/>
    <w:rsid w:val="00320569"/>
    <w:rsid w:val="00320797"/>
    <w:rsid w:val="00320910"/>
    <w:rsid w:val="00320F1C"/>
    <w:rsid w:val="00320F83"/>
    <w:rsid w:val="00321352"/>
    <w:rsid w:val="0032197F"/>
    <w:rsid w:val="00321CC6"/>
    <w:rsid w:val="0032242D"/>
    <w:rsid w:val="00322508"/>
    <w:rsid w:val="003225AE"/>
    <w:rsid w:val="00322636"/>
    <w:rsid w:val="00322763"/>
    <w:rsid w:val="003229D3"/>
    <w:rsid w:val="003229E1"/>
    <w:rsid w:val="00322A8E"/>
    <w:rsid w:val="00322B9A"/>
    <w:rsid w:val="00322C9F"/>
    <w:rsid w:val="00322CBF"/>
    <w:rsid w:val="00322F1C"/>
    <w:rsid w:val="00323678"/>
    <w:rsid w:val="00323987"/>
    <w:rsid w:val="003240D8"/>
    <w:rsid w:val="003241AE"/>
    <w:rsid w:val="0032460E"/>
    <w:rsid w:val="0032480C"/>
    <w:rsid w:val="003248A0"/>
    <w:rsid w:val="00324A16"/>
    <w:rsid w:val="00324B59"/>
    <w:rsid w:val="00324BDE"/>
    <w:rsid w:val="00324CBD"/>
    <w:rsid w:val="00324D23"/>
    <w:rsid w:val="00324F0E"/>
    <w:rsid w:val="00324FEB"/>
    <w:rsid w:val="00325336"/>
    <w:rsid w:val="003253F4"/>
    <w:rsid w:val="00325503"/>
    <w:rsid w:val="0032559D"/>
    <w:rsid w:val="0032569D"/>
    <w:rsid w:val="00325740"/>
    <w:rsid w:val="00325874"/>
    <w:rsid w:val="003258D6"/>
    <w:rsid w:val="0032670D"/>
    <w:rsid w:val="003267B6"/>
    <w:rsid w:val="00326B06"/>
    <w:rsid w:val="00326D2C"/>
    <w:rsid w:val="00327AAA"/>
    <w:rsid w:val="00327B72"/>
    <w:rsid w:val="00327BD1"/>
    <w:rsid w:val="00327D14"/>
    <w:rsid w:val="00327E89"/>
    <w:rsid w:val="00327F32"/>
    <w:rsid w:val="0033055A"/>
    <w:rsid w:val="003308A6"/>
    <w:rsid w:val="00330BF6"/>
    <w:rsid w:val="00330ECF"/>
    <w:rsid w:val="00331256"/>
    <w:rsid w:val="00331318"/>
    <w:rsid w:val="003315AB"/>
    <w:rsid w:val="00331751"/>
    <w:rsid w:val="00331A10"/>
    <w:rsid w:val="00331BB5"/>
    <w:rsid w:val="00331C4C"/>
    <w:rsid w:val="00331F74"/>
    <w:rsid w:val="00332016"/>
    <w:rsid w:val="0033220D"/>
    <w:rsid w:val="003324B5"/>
    <w:rsid w:val="003324EC"/>
    <w:rsid w:val="00332686"/>
    <w:rsid w:val="0033278A"/>
    <w:rsid w:val="003328DC"/>
    <w:rsid w:val="00332F5E"/>
    <w:rsid w:val="0033306F"/>
    <w:rsid w:val="00333196"/>
    <w:rsid w:val="003333A2"/>
    <w:rsid w:val="0033341A"/>
    <w:rsid w:val="00333610"/>
    <w:rsid w:val="0033361E"/>
    <w:rsid w:val="0033369B"/>
    <w:rsid w:val="00333A01"/>
    <w:rsid w:val="00333B72"/>
    <w:rsid w:val="0033423C"/>
    <w:rsid w:val="003344EA"/>
    <w:rsid w:val="00334579"/>
    <w:rsid w:val="003349FE"/>
    <w:rsid w:val="00334EB2"/>
    <w:rsid w:val="00335488"/>
    <w:rsid w:val="00335656"/>
    <w:rsid w:val="00335858"/>
    <w:rsid w:val="00335952"/>
    <w:rsid w:val="00335A51"/>
    <w:rsid w:val="00335BB9"/>
    <w:rsid w:val="00335F8A"/>
    <w:rsid w:val="00336A56"/>
    <w:rsid w:val="00336AF4"/>
    <w:rsid w:val="00336BDA"/>
    <w:rsid w:val="00336D7B"/>
    <w:rsid w:val="00337054"/>
    <w:rsid w:val="003370A4"/>
    <w:rsid w:val="00337744"/>
    <w:rsid w:val="003378AA"/>
    <w:rsid w:val="00337A86"/>
    <w:rsid w:val="00337E8C"/>
    <w:rsid w:val="00337F8F"/>
    <w:rsid w:val="003401C2"/>
    <w:rsid w:val="003403FC"/>
    <w:rsid w:val="0034049F"/>
    <w:rsid w:val="00340638"/>
    <w:rsid w:val="0034063A"/>
    <w:rsid w:val="003408C8"/>
    <w:rsid w:val="003408C9"/>
    <w:rsid w:val="00340D29"/>
    <w:rsid w:val="00340E4E"/>
    <w:rsid w:val="00340EE0"/>
    <w:rsid w:val="003418F7"/>
    <w:rsid w:val="00341924"/>
    <w:rsid w:val="0034213C"/>
    <w:rsid w:val="003421CA"/>
    <w:rsid w:val="00342311"/>
    <w:rsid w:val="003423A0"/>
    <w:rsid w:val="0034243F"/>
    <w:rsid w:val="003427E2"/>
    <w:rsid w:val="00342BC9"/>
    <w:rsid w:val="00342BD7"/>
    <w:rsid w:val="00342D8E"/>
    <w:rsid w:val="00342DAE"/>
    <w:rsid w:val="00342F3F"/>
    <w:rsid w:val="00343765"/>
    <w:rsid w:val="003437B6"/>
    <w:rsid w:val="003437EF"/>
    <w:rsid w:val="00343853"/>
    <w:rsid w:val="00343C7D"/>
    <w:rsid w:val="00343D67"/>
    <w:rsid w:val="00343D8D"/>
    <w:rsid w:val="00343E54"/>
    <w:rsid w:val="003440B6"/>
    <w:rsid w:val="00344AED"/>
    <w:rsid w:val="00344D6F"/>
    <w:rsid w:val="00344DD5"/>
    <w:rsid w:val="00344E3B"/>
    <w:rsid w:val="00345193"/>
    <w:rsid w:val="003461AC"/>
    <w:rsid w:val="00346424"/>
    <w:rsid w:val="0034654C"/>
    <w:rsid w:val="00346599"/>
    <w:rsid w:val="00346917"/>
    <w:rsid w:val="00346986"/>
    <w:rsid w:val="00346A0C"/>
    <w:rsid w:val="00346DB5"/>
    <w:rsid w:val="00346E0E"/>
    <w:rsid w:val="00347108"/>
    <w:rsid w:val="00347143"/>
    <w:rsid w:val="0034751B"/>
    <w:rsid w:val="003477B1"/>
    <w:rsid w:val="00347A0C"/>
    <w:rsid w:val="00347B38"/>
    <w:rsid w:val="00350435"/>
    <w:rsid w:val="00350841"/>
    <w:rsid w:val="00350910"/>
    <w:rsid w:val="00350FA0"/>
    <w:rsid w:val="00350FF4"/>
    <w:rsid w:val="0035102C"/>
    <w:rsid w:val="00351432"/>
    <w:rsid w:val="00351521"/>
    <w:rsid w:val="0035176A"/>
    <w:rsid w:val="003517A5"/>
    <w:rsid w:val="00351D77"/>
    <w:rsid w:val="003520B6"/>
    <w:rsid w:val="003522BE"/>
    <w:rsid w:val="003523E9"/>
    <w:rsid w:val="003526A5"/>
    <w:rsid w:val="003528D3"/>
    <w:rsid w:val="00352AFE"/>
    <w:rsid w:val="0035337D"/>
    <w:rsid w:val="00353DBD"/>
    <w:rsid w:val="00353F80"/>
    <w:rsid w:val="003540AC"/>
    <w:rsid w:val="0035415D"/>
    <w:rsid w:val="003545E4"/>
    <w:rsid w:val="003554DB"/>
    <w:rsid w:val="003557B5"/>
    <w:rsid w:val="00355932"/>
    <w:rsid w:val="0035599C"/>
    <w:rsid w:val="00356718"/>
    <w:rsid w:val="00356731"/>
    <w:rsid w:val="00356885"/>
    <w:rsid w:val="00356B32"/>
    <w:rsid w:val="00356DFE"/>
    <w:rsid w:val="00356E9B"/>
    <w:rsid w:val="00357378"/>
    <w:rsid w:val="00357380"/>
    <w:rsid w:val="00357738"/>
    <w:rsid w:val="0036016B"/>
    <w:rsid w:val="00360282"/>
    <w:rsid w:val="003602D9"/>
    <w:rsid w:val="00360452"/>
    <w:rsid w:val="003604CE"/>
    <w:rsid w:val="003605A4"/>
    <w:rsid w:val="003608A0"/>
    <w:rsid w:val="00360AA0"/>
    <w:rsid w:val="00360B95"/>
    <w:rsid w:val="00361259"/>
    <w:rsid w:val="003615F3"/>
    <w:rsid w:val="00361771"/>
    <w:rsid w:val="00361AD8"/>
    <w:rsid w:val="00362382"/>
    <w:rsid w:val="00362458"/>
    <w:rsid w:val="003624FF"/>
    <w:rsid w:val="00362A97"/>
    <w:rsid w:val="0036327B"/>
    <w:rsid w:val="003633DC"/>
    <w:rsid w:val="0036380A"/>
    <w:rsid w:val="00363A1D"/>
    <w:rsid w:val="00363B8F"/>
    <w:rsid w:val="00363EF8"/>
    <w:rsid w:val="00363EFD"/>
    <w:rsid w:val="00363F76"/>
    <w:rsid w:val="00364041"/>
    <w:rsid w:val="00364361"/>
    <w:rsid w:val="00364933"/>
    <w:rsid w:val="00364995"/>
    <w:rsid w:val="00364AA2"/>
    <w:rsid w:val="00364CAA"/>
    <w:rsid w:val="003650FD"/>
    <w:rsid w:val="00365100"/>
    <w:rsid w:val="00365235"/>
    <w:rsid w:val="00365295"/>
    <w:rsid w:val="00365605"/>
    <w:rsid w:val="0036563C"/>
    <w:rsid w:val="00365ABE"/>
    <w:rsid w:val="00365DF9"/>
    <w:rsid w:val="00365F8D"/>
    <w:rsid w:val="003663C1"/>
    <w:rsid w:val="0036652D"/>
    <w:rsid w:val="0036706C"/>
    <w:rsid w:val="00367148"/>
    <w:rsid w:val="00367163"/>
    <w:rsid w:val="003673B4"/>
    <w:rsid w:val="0036746C"/>
    <w:rsid w:val="00367703"/>
    <w:rsid w:val="0037014D"/>
    <w:rsid w:val="003704CF"/>
    <w:rsid w:val="003706A3"/>
    <w:rsid w:val="00370A41"/>
    <w:rsid w:val="00370C4D"/>
    <w:rsid w:val="00370DE3"/>
    <w:rsid w:val="00370E47"/>
    <w:rsid w:val="003710E5"/>
    <w:rsid w:val="00371223"/>
    <w:rsid w:val="0037146B"/>
    <w:rsid w:val="00371680"/>
    <w:rsid w:val="0037171C"/>
    <w:rsid w:val="0037206D"/>
    <w:rsid w:val="00372078"/>
    <w:rsid w:val="003720D9"/>
    <w:rsid w:val="00372342"/>
    <w:rsid w:val="00372757"/>
    <w:rsid w:val="00372B41"/>
    <w:rsid w:val="00372DD7"/>
    <w:rsid w:val="00372FAB"/>
    <w:rsid w:val="0037308B"/>
    <w:rsid w:val="00373318"/>
    <w:rsid w:val="00373C1F"/>
    <w:rsid w:val="003742AC"/>
    <w:rsid w:val="003745A2"/>
    <w:rsid w:val="003745BB"/>
    <w:rsid w:val="0037497D"/>
    <w:rsid w:val="003751B5"/>
    <w:rsid w:val="003752DF"/>
    <w:rsid w:val="003754E9"/>
    <w:rsid w:val="003759B8"/>
    <w:rsid w:val="00375B9D"/>
    <w:rsid w:val="00375CC1"/>
    <w:rsid w:val="00375D6E"/>
    <w:rsid w:val="00375E89"/>
    <w:rsid w:val="0037635B"/>
    <w:rsid w:val="003763C3"/>
    <w:rsid w:val="0037642B"/>
    <w:rsid w:val="00376477"/>
    <w:rsid w:val="00376494"/>
    <w:rsid w:val="003766E4"/>
    <w:rsid w:val="00377397"/>
    <w:rsid w:val="00377425"/>
    <w:rsid w:val="0037779C"/>
    <w:rsid w:val="003778DA"/>
    <w:rsid w:val="00377BA7"/>
    <w:rsid w:val="00377CE1"/>
    <w:rsid w:val="00377E2C"/>
    <w:rsid w:val="00377EB9"/>
    <w:rsid w:val="00377F5B"/>
    <w:rsid w:val="00377FC5"/>
    <w:rsid w:val="003800A8"/>
    <w:rsid w:val="003801BC"/>
    <w:rsid w:val="003803F6"/>
    <w:rsid w:val="00380C68"/>
    <w:rsid w:val="00380DEB"/>
    <w:rsid w:val="00381A4E"/>
    <w:rsid w:val="00381C71"/>
    <w:rsid w:val="00382247"/>
    <w:rsid w:val="003823B4"/>
    <w:rsid w:val="0038240B"/>
    <w:rsid w:val="003824BD"/>
    <w:rsid w:val="00382654"/>
    <w:rsid w:val="003828B1"/>
    <w:rsid w:val="00382991"/>
    <w:rsid w:val="0038348C"/>
    <w:rsid w:val="003835FC"/>
    <w:rsid w:val="00383A84"/>
    <w:rsid w:val="00383B9D"/>
    <w:rsid w:val="00383FBC"/>
    <w:rsid w:val="0038433F"/>
    <w:rsid w:val="00384469"/>
    <w:rsid w:val="00384605"/>
    <w:rsid w:val="003846EF"/>
    <w:rsid w:val="00384F8D"/>
    <w:rsid w:val="0038526C"/>
    <w:rsid w:val="003852F2"/>
    <w:rsid w:val="003853FC"/>
    <w:rsid w:val="00385BF0"/>
    <w:rsid w:val="00385DEB"/>
    <w:rsid w:val="00385ED8"/>
    <w:rsid w:val="00385EDB"/>
    <w:rsid w:val="003862B5"/>
    <w:rsid w:val="00386307"/>
    <w:rsid w:val="003863A3"/>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546"/>
    <w:rsid w:val="003919C0"/>
    <w:rsid w:val="00391A9A"/>
    <w:rsid w:val="00391B68"/>
    <w:rsid w:val="00391E03"/>
    <w:rsid w:val="00391F15"/>
    <w:rsid w:val="0039243D"/>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C11"/>
    <w:rsid w:val="00397F7B"/>
    <w:rsid w:val="00397FEA"/>
    <w:rsid w:val="003A0059"/>
    <w:rsid w:val="003A01E3"/>
    <w:rsid w:val="003A0444"/>
    <w:rsid w:val="003A0612"/>
    <w:rsid w:val="003A09E1"/>
    <w:rsid w:val="003A0A20"/>
    <w:rsid w:val="003A0C20"/>
    <w:rsid w:val="003A1660"/>
    <w:rsid w:val="003A1859"/>
    <w:rsid w:val="003A191C"/>
    <w:rsid w:val="003A19E5"/>
    <w:rsid w:val="003A1DD2"/>
    <w:rsid w:val="003A2073"/>
    <w:rsid w:val="003A2223"/>
    <w:rsid w:val="003A22F0"/>
    <w:rsid w:val="003A2339"/>
    <w:rsid w:val="003A26A5"/>
    <w:rsid w:val="003A2839"/>
    <w:rsid w:val="003A2A0F"/>
    <w:rsid w:val="003A2C0A"/>
    <w:rsid w:val="003A2CD2"/>
    <w:rsid w:val="003A2EC3"/>
    <w:rsid w:val="003A3321"/>
    <w:rsid w:val="003A3388"/>
    <w:rsid w:val="003A378F"/>
    <w:rsid w:val="003A39AE"/>
    <w:rsid w:val="003A39C9"/>
    <w:rsid w:val="003A3A20"/>
    <w:rsid w:val="003A3CC3"/>
    <w:rsid w:val="003A4302"/>
    <w:rsid w:val="003A45A1"/>
    <w:rsid w:val="003A47AC"/>
    <w:rsid w:val="003A4AB2"/>
    <w:rsid w:val="003A4DB6"/>
    <w:rsid w:val="003A4F5A"/>
    <w:rsid w:val="003A4F69"/>
    <w:rsid w:val="003A5151"/>
    <w:rsid w:val="003A531A"/>
    <w:rsid w:val="003A5490"/>
    <w:rsid w:val="003A57EC"/>
    <w:rsid w:val="003A5A92"/>
    <w:rsid w:val="003A5B0A"/>
    <w:rsid w:val="003A66DB"/>
    <w:rsid w:val="003A684B"/>
    <w:rsid w:val="003A6A78"/>
    <w:rsid w:val="003A6BAC"/>
    <w:rsid w:val="003A6DF9"/>
    <w:rsid w:val="003A70A4"/>
    <w:rsid w:val="003A70FA"/>
    <w:rsid w:val="003A725D"/>
    <w:rsid w:val="003A7EF3"/>
    <w:rsid w:val="003A7F98"/>
    <w:rsid w:val="003A7FCC"/>
    <w:rsid w:val="003A7FCF"/>
    <w:rsid w:val="003B020F"/>
    <w:rsid w:val="003B0295"/>
    <w:rsid w:val="003B05B1"/>
    <w:rsid w:val="003B0690"/>
    <w:rsid w:val="003B083A"/>
    <w:rsid w:val="003B0CAD"/>
    <w:rsid w:val="003B0E5B"/>
    <w:rsid w:val="003B1041"/>
    <w:rsid w:val="003B159C"/>
    <w:rsid w:val="003B19B8"/>
    <w:rsid w:val="003B2139"/>
    <w:rsid w:val="003B2145"/>
    <w:rsid w:val="003B2873"/>
    <w:rsid w:val="003B29F5"/>
    <w:rsid w:val="003B2A2A"/>
    <w:rsid w:val="003B2C76"/>
    <w:rsid w:val="003B361E"/>
    <w:rsid w:val="003B369F"/>
    <w:rsid w:val="003B36A3"/>
    <w:rsid w:val="003B39E9"/>
    <w:rsid w:val="003B3BA8"/>
    <w:rsid w:val="003B3D31"/>
    <w:rsid w:val="003B45B6"/>
    <w:rsid w:val="003B45C9"/>
    <w:rsid w:val="003B46F6"/>
    <w:rsid w:val="003B4AAE"/>
    <w:rsid w:val="003B53F4"/>
    <w:rsid w:val="003B5491"/>
    <w:rsid w:val="003B55D3"/>
    <w:rsid w:val="003B5C8C"/>
    <w:rsid w:val="003B6414"/>
    <w:rsid w:val="003B64A6"/>
    <w:rsid w:val="003B64BB"/>
    <w:rsid w:val="003B6602"/>
    <w:rsid w:val="003B665D"/>
    <w:rsid w:val="003B6895"/>
    <w:rsid w:val="003B6952"/>
    <w:rsid w:val="003B6E54"/>
    <w:rsid w:val="003B72A6"/>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8B3"/>
    <w:rsid w:val="003C3A39"/>
    <w:rsid w:val="003C3A3B"/>
    <w:rsid w:val="003C3A41"/>
    <w:rsid w:val="003C3ACD"/>
    <w:rsid w:val="003C3CD7"/>
    <w:rsid w:val="003C4376"/>
    <w:rsid w:val="003C4385"/>
    <w:rsid w:val="003C4705"/>
    <w:rsid w:val="003C4DCA"/>
    <w:rsid w:val="003C4F56"/>
    <w:rsid w:val="003C5086"/>
    <w:rsid w:val="003C5334"/>
    <w:rsid w:val="003C556D"/>
    <w:rsid w:val="003C596A"/>
    <w:rsid w:val="003C5A7B"/>
    <w:rsid w:val="003C5E90"/>
    <w:rsid w:val="003C61D4"/>
    <w:rsid w:val="003C69EF"/>
    <w:rsid w:val="003C6AE6"/>
    <w:rsid w:val="003C710E"/>
    <w:rsid w:val="003C7806"/>
    <w:rsid w:val="003C7A38"/>
    <w:rsid w:val="003C7B58"/>
    <w:rsid w:val="003C7B61"/>
    <w:rsid w:val="003C7BE1"/>
    <w:rsid w:val="003C7F4E"/>
    <w:rsid w:val="003D00F5"/>
    <w:rsid w:val="003D0102"/>
    <w:rsid w:val="003D034D"/>
    <w:rsid w:val="003D0883"/>
    <w:rsid w:val="003D0951"/>
    <w:rsid w:val="003D109F"/>
    <w:rsid w:val="003D1133"/>
    <w:rsid w:val="003D16E7"/>
    <w:rsid w:val="003D1AA6"/>
    <w:rsid w:val="003D1AF1"/>
    <w:rsid w:val="003D2023"/>
    <w:rsid w:val="003D21E8"/>
    <w:rsid w:val="003D22C5"/>
    <w:rsid w:val="003D2478"/>
    <w:rsid w:val="003D24EE"/>
    <w:rsid w:val="003D26BC"/>
    <w:rsid w:val="003D2F24"/>
    <w:rsid w:val="003D2FBF"/>
    <w:rsid w:val="003D30F7"/>
    <w:rsid w:val="003D322A"/>
    <w:rsid w:val="003D3371"/>
    <w:rsid w:val="003D3BE8"/>
    <w:rsid w:val="003D3C45"/>
    <w:rsid w:val="003D4678"/>
    <w:rsid w:val="003D4ACB"/>
    <w:rsid w:val="003D4F03"/>
    <w:rsid w:val="003D5055"/>
    <w:rsid w:val="003D5230"/>
    <w:rsid w:val="003D52F6"/>
    <w:rsid w:val="003D5388"/>
    <w:rsid w:val="003D5834"/>
    <w:rsid w:val="003D5ACC"/>
    <w:rsid w:val="003D5B1F"/>
    <w:rsid w:val="003D5D79"/>
    <w:rsid w:val="003D61D4"/>
    <w:rsid w:val="003D6200"/>
    <w:rsid w:val="003D6225"/>
    <w:rsid w:val="003D6C6C"/>
    <w:rsid w:val="003D6DCC"/>
    <w:rsid w:val="003D71B7"/>
    <w:rsid w:val="003D7311"/>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CF"/>
    <w:rsid w:val="003E272F"/>
    <w:rsid w:val="003E2982"/>
    <w:rsid w:val="003E2B17"/>
    <w:rsid w:val="003E2BE2"/>
    <w:rsid w:val="003E2D54"/>
    <w:rsid w:val="003E3099"/>
    <w:rsid w:val="003E340C"/>
    <w:rsid w:val="003E349C"/>
    <w:rsid w:val="003E36E0"/>
    <w:rsid w:val="003E378F"/>
    <w:rsid w:val="003E3A5F"/>
    <w:rsid w:val="003E3FA9"/>
    <w:rsid w:val="003E45E6"/>
    <w:rsid w:val="003E4953"/>
    <w:rsid w:val="003E4C9C"/>
    <w:rsid w:val="003E5018"/>
    <w:rsid w:val="003E5145"/>
    <w:rsid w:val="003E53E9"/>
    <w:rsid w:val="003E5591"/>
    <w:rsid w:val="003E55E4"/>
    <w:rsid w:val="003E56FB"/>
    <w:rsid w:val="003E6453"/>
    <w:rsid w:val="003E6C49"/>
    <w:rsid w:val="003E6F5E"/>
    <w:rsid w:val="003E74E3"/>
    <w:rsid w:val="003E796B"/>
    <w:rsid w:val="003E7D72"/>
    <w:rsid w:val="003F05C7"/>
    <w:rsid w:val="003F06A2"/>
    <w:rsid w:val="003F087F"/>
    <w:rsid w:val="003F08D4"/>
    <w:rsid w:val="003F09B5"/>
    <w:rsid w:val="003F0A7C"/>
    <w:rsid w:val="003F0A8C"/>
    <w:rsid w:val="003F0E61"/>
    <w:rsid w:val="003F17CB"/>
    <w:rsid w:val="003F1854"/>
    <w:rsid w:val="003F19F0"/>
    <w:rsid w:val="003F1CEE"/>
    <w:rsid w:val="003F1DB0"/>
    <w:rsid w:val="003F278E"/>
    <w:rsid w:val="003F2B33"/>
    <w:rsid w:val="003F2CD4"/>
    <w:rsid w:val="003F2D25"/>
    <w:rsid w:val="003F302D"/>
    <w:rsid w:val="003F305F"/>
    <w:rsid w:val="003F354D"/>
    <w:rsid w:val="003F35D6"/>
    <w:rsid w:val="003F39A6"/>
    <w:rsid w:val="003F40AB"/>
    <w:rsid w:val="003F417C"/>
    <w:rsid w:val="003F42F1"/>
    <w:rsid w:val="003F43EB"/>
    <w:rsid w:val="003F4715"/>
    <w:rsid w:val="003F4F8E"/>
    <w:rsid w:val="003F4FE6"/>
    <w:rsid w:val="003F5657"/>
    <w:rsid w:val="003F5705"/>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4000E8"/>
    <w:rsid w:val="004009A1"/>
    <w:rsid w:val="00401133"/>
    <w:rsid w:val="004018FB"/>
    <w:rsid w:val="004018FD"/>
    <w:rsid w:val="00401AA6"/>
    <w:rsid w:val="00401BC5"/>
    <w:rsid w:val="00401CC3"/>
    <w:rsid w:val="00401FE6"/>
    <w:rsid w:val="004020BD"/>
    <w:rsid w:val="004022EA"/>
    <w:rsid w:val="0040247F"/>
    <w:rsid w:val="00402A4D"/>
    <w:rsid w:val="00402C81"/>
    <w:rsid w:val="00402E2B"/>
    <w:rsid w:val="00402FB6"/>
    <w:rsid w:val="00403063"/>
    <w:rsid w:val="0040359D"/>
    <w:rsid w:val="00403966"/>
    <w:rsid w:val="00403A61"/>
    <w:rsid w:val="00403FDB"/>
    <w:rsid w:val="004042FA"/>
    <w:rsid w:val="00404336"/>
    <w:rsid w:val="0040512B"/>
    <w:rsid w:val="0040545D"/>
    <w:rsid w:val="00405CA5"/>
    <w:rsid w:val="00405D57"/>
    <w:rsid w:val="00405ECE"/>
    <w:rsid w:val="00405FE2"/>
    <w:rsid w:val="00406578"/>
    <w:rsid w:val="004065B7"/>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F28"/>
    <w:rsid w:val="00412307"/>
    <w:rsid w:val="004123C2"/>
    <w:rsid w:val="0041263E"/>
    <w:rsid w:val="004128B8"/>
    <w:rsid w:val="00412B64"/>
    <w:rsid w:val="00412B83"/>
    <w:rsid w:val="00412CDD"/>
    <w:rsid w:val="004131E6"/>
    <w:rsid w:val="00413551"/>
    <w:rsid w:val="004135D3"/>
    <w:rsid w:val="004136BE"/>
    <w:rsid w:val="00413706"/>
    <w:rsid w:val="0041389C"/>
    <w:rsid w:val="004138EA"/>
    <w:rsid w:val="00413AAC"/>
    <w:rsid w:val="00413E92"/>
    <w:rsid w:val="00413EDD"/>
    <w:rsid w:val="00414147"/>
    <w:rsid w:val="004141B4"/>
    <w:rsid w:val="0041468A"/>
    <w:rsid w:val="00414A39"/>
    <w:rsid w:val="00414CAD"/>
    <w:rsid w:val="004150A7"/>
    <w:rsid w:val="004153BC"/>
    <w:rsid w:val="0041577F"/>
    <w:rsid w:val="00416321"/>
    <w:rsid w:val="0041646B"/>
    <w:rsid w:val="004164C4"/>
    <w:rsid w:val="00416609"/>
    <w:rsid w:val="00416744"/>
    <w:rsid w:val="00416957"/>
    <w:rsid w:val="00416B16"/>
    <w:rsid w:val="00416FE0"/>
    <w:rsid w:val="00417871"/>
    <w:rsid w:val="00417BD4"/>
    <w:rsid w:val="00417ECE"/>
    <w:rsid w:val="00420482"/>
    <w:rsid w:val="004204CE"/>
    <w:rsid w:val="004209FF"/>
    <w:rsid w:val="00420AA5"/>
    <w:rsid w:val="00420B5D"/>
    <w:rsid w:val="00420B9E"/>
    <w:rsid w:val="00420F8B"/>
    <w:rsid w:val="00421039"/>
    <w:rsid w:val="00421105"/>
    <w:rsid w:val="0042114C"/>
    <w:rsid w:val="004212C1"/>
    <w:rsid w:val="00421885"/>
    <w:rsid w:val="00421A0D"/>
    <w:rsid w:val="00421BC2"/>
    <w:rsid w:val="00421F51"/>
    <w:rsid w:val="004221BB"/>
    <w:rsid w:val="004221C0"/>
    <w:rsid w:val="00422323"/>
    <w:rsid w:val="00422355"/>
    <w:rsid w:val="004224BD"/>
    <w:rsid w:val="004226E5"/>
    <w:rsid w:val="00422AA4"/>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347"/>
    <w:rsid w:val="00425477"/>
    <w:rsid w:val="004254B4"/>
    <w:rsid w:val="0042555E"/>
    <w:rsid w:val="004256A1"/>
    <w:rsid w:val="00425884"/>
    <w:rsid w:val="0042590A"/>
    <w:rsid w:val="00425A64"/>
    <w:rsid w:val="00425AAF"/>
    <w:rsid w:val="00425BFD"/>
    <w:rsid w:val="00425DA7"/>
    <w:rsid w:val="00425FF5"/>
    <w:rsid w:val="00425FFD"/>
    <w:rsid w:val="00426068"/>
    <w:rsid w:val="004260C9"/>
    <w:rsid w:val="0042644D"/>
    <w:rsid w:val="00426525"/>
    <w:rsid w:val="00426991"/>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276A"/>
    <w:rsid w:val="00432AC8"/>
    <w:rsid w:val="004333D6"/>
    <w:rsid w:val="00433468"/>
    <w:rsid w:val="00433B14"/>
    <w:rsid w:val="00433EC3"/>
    <w:rsid w:val="004343C4"/>
    <w:rsid w:val="004349AE"/>
    <w:rsid w:val="00435496"/>
    <w:rsid w:val="004354A4"/>
    <w:rsid w:val="00435C68"/>
    <w:rsid w:val="00435CE0"/>
    <w:rsid w:val="004363B7"/>
    <w:rsid w:val="004366A4"/>
    <w:rsid w:val="004367CC"/>
    <w:rsid w:val="004369C4"/>
    <w:rsid w:val="00436C11"/>
    <w:rsid w:val="00437342"/>
    <w:rsid w:val="00437447"/>
    <w:rsid w:val="00437923"/>
    <w:rsid w:val="00437A06"/>
    <w:rsid w:val="00437CBA"/>
    <w:rsid w:val="00437CEC"/>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0D1"/>
    <w:rsid w:val="004421A1"/>
    <w:rsid w:val="00442247"/>
    <w:rsid w:val="004422A5"/>
    <w:rsid w:val="004429CC"/>
    <w:rsid w:val="00442B9D"/>
    <w:rsid w:val="00442CE6"/>
    <w:rsid w:val="00442F59"/>
    <w:rsid w:val="00442FC0"/>
    <w:rsid w:val="004431DC"/>
    <w:rsid w:val="0044352A"/>
    <w:rsid w:val="004435E6"/>
    <w:rsid w:val="0044387D"/>
    <w:rsid w:val="00444373"/>
    <w:rsid w:val="0044455C"/>
    <w:rsid w:val="00444565"/>
    <w:rsid w:val="00444935"/>
    <w:rsid w:val="00444A10"/>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0B5"/>
    <w:rsid w:val="00447133"/>
    <w:rsid w:val="004479D9"/>
    <w:rsid w:val="004501AC"/>
    <w:rsid w:val="004504FB"/>
    <w:rsid w:val="00450651"/>
    <w:rsid w:val="0045072E"/>
    <w:rsid w:val="00450AD2"/>
    <w:rsid w:val="00450B20"/>
    <w:rsid w:val="00450CBD"/>
    <w:rsid w:val="00450EA2"/>
    <w:rsid w:val="00451150"/>
    <w:rsid w:val="004514D7"/>
    <w:rsid w:val="004515F7"/>
    <w:rsid w:val="004517AA"/>
    <w:rsid w:val="00451BDE"/>
    <w:rsid w:val="00451CC2"/>
    <w:rsid w:val="00451E86"/>
    <w:rsid w:val="0045237D"/>
    <w:rsid w:val="0045266D"/>
    <w:rsid w:val="004526F2"/>
    <w:rsid w:val="0045274D"/>
    <w:rsid w:val="00452917"/>
    <w:rsid w:val="00452995"/>
    <w:rsid w:val="00452CAC"/>
    <w:rsid w:val="00452E9A"/>
    <w:rsid w:val="00453039"/>
    <w:rsid w:val="00453118"/>
    <w:rsid w:val="0045315D"/>
    <w:rsid w:val="00453170"/>
    <w:rsid w:val="00453366"/>
    <w:rsid w:val="00453398"/>
    <w:rsid w:val="004535A3"/>
    <w:rsid w:val="00453D2E"/>
    <w:rsid w:val="00454439"/>
    <w:rsid w:val="00454573"/>
    <w:rsid w:val="00454892"/>
    <w:rsid w:val="00454CD6"/>
    <w:rsid w:val="00454E86"/>
    <w:rsid w:val="00455233"/>
    <w:rsid w:val="004557B9"/>
    <w:rsid w:val="00455803"/>
    <w:rsid w:val="00455935"/>
    <w:rsid w:val="00455979"/>
    <w:rsid w:val="00455C0F"/>
    <w:rsid w:val="00455FFA"/>
    <w:rsid w:val="00456CEA"/>
    <w:rsid w:val="00457117"/>
    <w:rsid w:val="00457169"/>
    <w:rsid w:val="004571BE"/>
    <w:rsid w:val="00457429"/>
    <w:rsid w:val="00457565"/>
    <w:rsid w:val="0045764B"/>
    <w:rsid w:val="004579B5"/>
    <w:rsid w:val="00457B71"/>
    <w:rsid w:val="00457C0A"/>
    <w:rsid w:val="0046054E"/>
    <w:rsid w:val="00460971"/>
    <w:rsid w:val="00460B8E"/>
    <w:rsid w:val="00460CC7"/>
    <w:rsid w:val="00460E52"/>
    <w:rsid w:val="00460FE0"/>
    <w:rsid w:val="0046192B"/>
    <w:rsid w:val="00461A93"/>
    <w:rsid w:val="00461B6C"/>
    <w:rsid w:val="00461B6E"/>
    <w:rsid w:val="00461C3D"/>
    <w:rsid w:val="00461D97"/>
    <w:rsid w:val="00461FCE"/>
    <w:rsid w:val="00461FD9"/>
    <w:rsid w:val="00462122"/>
    <w:rsid w:val="0046253E"/>
    <w:rsid w:val="00462AAB"/>
    <w:rsid w:val="00462B51"/>
    <w:rsid w:val="00462F1B"/>
    <w:rsid w:val="00463540"/>
    <w:rsid w:val="00463716"/>
    <w:rsid w:val="00463853"/>
    <w:rsid w:val="004639AD"/>
    <w:rsid w:val="00463B0A"/>
    <w:rsid w:val="00463CA9"/>
    <w:rsid w:val="00463D59"/>
    <w:rsid w:val="00464332"/>
    <w:rsid w:val="00464689"/>
    <w:rsid w:val="00464A79"/>
    <w:rsid w:val="00464D29"/>
    <w:rsid w:val="00464E71"/>
    <w:rsid w:val="004655D7"/>
    <w:rsid w:val="0046583F"/>
    <w:rsid w:val="004658B2"/>
    <w:rsid w:val="00465E4C"/>
    <w:rsid w:val="00466016"/>
    <w:rsid w:val="004663F3"/>
    <w:rsid w:val="0046641B"/>
    <w:rsid w:val="00466561"/>
    <w:rsid w:val="00466699"/>
    <w:rsid w:val="004669BA"/>
    <w:rsid w:val="004669E2"/>
    <w:rsid w:val="00466B73"/>
    <w:rsid w:val="00466CD0"/>
    <w:rsid w:val="00467222"/>
    <w:rsid w:val="00467965"/>
    <w:rsid w:val="004679E7"/>
    <w:rsid w:val="00467E5F"/>
    <w:rsid w:val="00467E88"/>
    <w:rsid w:val="004705FC"/>
    <w:rsid w:val="00470935"/>
    <w:rsid w:val="00470965"/>
    <w:rsid w:val="00470C31"/>
    <w:rsid w:val="00471050"/>
    <w:rsid w:val="004711A2"/>
    <w:rsid w:val="004713F7"/>
    <w:rsid w:val="00471917"/>
    <w:rsid w:val="00471DE0"/>
    <w:rsid w:val="00471FAD"/>
    <w:rsid w:val="004721BA"/>
    <w:rsid w:val="00472829"/>
    <w:rsid w:val="00472C82"/>
    <w:rsid w:val="00472E40"/>
    <w:rsid w:val="00472E6E"/>
    <w:rsid w:val="00473105"/>
    <w:rsid w:val="00473173"/>
    <w:rsid w:val="0047327A"/>
    <w:rsid w:val="004734D0"/>
    <w:rsid w:val="0047378B"/>
    <w:rsid w:val="00473D20"/>
    <w:rsid w:val="00473E05"/>
    <w:rsid w:val="00474066"/>
    <w:rsid w:val="004740D2"/>
    <w:rsid w:val="00474198"/>
    <w:rsid w:val="004742D8"/>
    <w:rsid w:val="004745D6"/>
    <w:rsid w:val="00474727"/>
    <w:rsid w:val="00474EC6"/>
    <w:rsid w:val="00474F55"/>
    <w:rsid w:val="00474F76"/>
    <w:rsid w:val="0047556B"/>
    <w:rsid w:val="0047559C"/>
    <w:rsid w:val="0047569C"/>
    <w:rsid w:val="004757D4"/>
    <w:rsid w:val="00475903"/>
    <w:rsid w:val="004759B4"/>
    <w:rsid w:val="00475BA3"/>
    <w:rsid w:val="00475C54"/>
    <w:rsid w:val="00475DDD"/>
    <w:rsid w:val="00475E23"/>
    <w:rsid w:val="00476403"/>
    <w:rsid w:val="004765DB"/>
    <w:rsid w:val="004767B8"/>
    <w:rsid w:val="00477013"/>
    <w:rsid w:val="0047703B"/>
    <w:rsid w:val="00477762"/>
    <w:rsid w:val="00477768"/>
    <w:rsid w:val="0047777A"/>
    <w:rsid w:val="00477B65"/>
    <w:rsid w:val="00477CE4"/>
    <w:rsid w:val="00477D65"/>
    <w:rsid w:val="00477D9E"/>
    <w:rsid w:val="0048041F"/>
    <w:rsid w:val="0048044A"/>
    <w:rsid w:val="0048054F"/>
    <w:rsid w:val="00480C4B"/>
    <w:rsid w:val="0048115F"/>
    <w:rsid w:val="00481353"/>
    <w:rsid w:val="00481631"/>
    <w:rsid w:val="004816CE"/>
    <w:rsid w:val="004816DA"/>
    <w:rsid w:val="00481980"/>
    <w:rsid w:val="00481A9E"/>
    <w:rsid w:val="00481B82"/>
    <w:rsid w:val="00482086"/>
    <w:rsid w:val="0048225F"/>
    <w:rsid w:val="0048262D"/>
    <w:rsid w:val="004828AB"/>
    <w:rsid w:val="00482B22"/>
    <w:rsid w:val="00482E62"/>
    <w:rsid w:val="004833B0"/>
    <w:rsid w:val="00483462"/>
    <w:rsid w:val="004834EB"/>
    <w:rsid w:val="00483523"/>
    <w:rsid w:val="0048382A"/>
    <w:rsid w:val="00483D3E"/>
    <w:rsid w:val="00483EF5"/>
    <w:rsid w:val="00483FC0"/>
    <w:rsid w:val="004841A2"/>
    <w:rsid w:val="00484223"/>
    <w:rsid w:val="004844DE"/>
    <w:rsid w:val="0048456C"/>
    <w:rsid w:val="004845AE"/>
    <w:rsid w:val="004848D0"/>
    <w:rsid w:val="0048491C"/>
    <w:rsid w:val="00484BEF"/>
    <w:rsid w:val="00484C24"/>
    <w:rsid w:val="00484F09"/>
    <w:rsid w:val="004852F5"/>
    <w:rsid w:val="004854B5"/>
    <w:rsid w:val="004861B6"/>
    <w:rsid w:val="0048622E"/>
    <w:rsid w:val="0048632B"/>
    <w:rsid w:val="004863FB"/>
    <w:rsid w:val="00486532"/>
    <w:rsid w:val="00486555"/>
    <w:rsid w:val="00486572"/>
    <w:rsid w:val="0048695A"/>
    <w:rsid w:val="00487123"/>
    <w:rsid w:val="00487131"/>
    <w:rsid w:val="004872E4"/>
    <w:rsid w:val="00487322"/>
    <w:rsid w:val="0048788E"/>
    <w:rsid w:val="00487CB3"/>
    <w:rsid w:val="00487E10"/>
    <w:rsid w:val="00487FB6"/>
    <w:rsid w:val="00487FF9"/>
    <w:rsid w:val="00490146"/>
    <w:rsid w:val="00490269"/>
    <w:rsid w:val="0049078D"/>
    <w:rsid w:val="0049093E"/>
    <w:rsid w:val="00490C1E"/>
    <w:rsid w:val="00490C97"/>
    <w:rsid w:val="00491073"/>
    <w:rsid w:val="00491118"/>
    <w:rsid w:val="0049128F"/>
    <w:rsid w:val="004916D5"/>
    <w:rsid w:val="004917FB"/>
    <w:rsid w:val="004918C5"/>
    <w:rsid w:val="004919B2"/>
    <w:rsid w:val="00491DB7"/>
    <w:rsid w:val="00492434"/>
    <w:rsid w:val="00492A15"/>
    <w:rsid w:val="00492BC5"/>
    <w:rsid w:val="00492D76"/>
    <w:rsid w:val="00492FB1"/>
    <w:rsid w:val="0049362B"/>
    <w:rsid w:val="00493695"/>
    <w:rsid w:val="004936CB"/>
    <w:rsid w:val="00493855"/>
    <w:rsid w:val="00493A55"/>
    <w:rsid w:val="00493C64"/>
    <w:rsid w:val="004941D8"/>
    <w:rsid w:val="00494310"/>
    <w:rsid w:val="004944FB"/>
    <w:rsid w:val="004948D2"/>
    <w:rsid w:val="00494AA8"/>
    <w:rsid w:val="00494B77"/>
    <w:rsid w:val="00494EF3"/>
    <w:rsid w:val="0049515C"/>
    <w:rsid w:val="0049530E"/>
    <w:rsid w:val="00495473"/>
    <w:rsid w:val="004957D2"/>
    <w:rsid w:val="00495D73"/>
    <w:rsid w:val="004963D6"/>
    <w:rsid w:val="004964F1"/>
    <w:rsid w:val="004967CD"/>
    <w:rsid w:val="00496804"/>
    <w:rsid w:val="00496B2F"/>
    <w:rsid w:val="00496F49"/>
    <w:rsid w:val="00497003"/>
    <w:rsid w:val="00497085"/>
    <w:rsid w:val="004970BE"/>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A9E"/>
    <w:rsid w:val="004A2B94"/>
    <w:rsid w:val="004A2D12"/>
    <w:rsid w:val="004A2D70"/>
    <w:rsid w:val="004A2F04"/>
    <w:rsid w:val="004A2F5A"/>
    <w:rsid w:val="004A3124"/>
    <w:rsid w:val="004A3138"/>
    <w:rsid w:val="004A39BD"/>
    <w:rsid w:val="004A3C3F"/>
    <w:rsid w:val="004A3C80"/>
    <w:rsid w:val="004A3D87"/>
    <w:rsid w:val="004A4099"/>
    <w:rsid w:val="004A4684"/>
    <w:rsid w:val="004A46D0"/>
    <w:rsid w:val="004A46D9"/>
    <w:rsid w:val="004A4887"/>
    <w:rsid w:val="004A4CB7"/>
    <w:rsid w:val="004A5276"/>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761"/>
    <w:rsid w:val="004A7B2A"/>
    <w:rsid w:val="004A7F6F"/>
    <w:rsid w:val="004B06B9"/>
    <w:rsid w:val="004B07C0"/>
    <w:rsid w:val="004B08C2"/>
    <w:rsid w:val="004B09B2"/>
    <w:rsid w:val="004B0E19"/>
    <w:rsid w:val="004B0E9B"/>
    <w:rsid w:val="004B12B5"/>
    <w:rsid w:val="004B18F0"/>
    <w:rsid w:val="004B194E"/>
    <w:rsid w:val="004B19F1"/>
    <w:rsid w:val="004B1E7C"/>
    <w:rsid w:val="004B1F78"/>
    <w:rsid w:val="004B24B1"/>
    <w:rsid w:val="004B28DB"/>
    <w:rsid w:val="004B2AB6"/>
    <w:rsid w:val="004B2B05"/>
    <w:rsid w:val="004B2F57"/>
    <w:rsid w:val="004B339C"/>
    <w:rsid w:val="004B34BB"/>
    <w:rsid w:val="004B3907"/>
    <w:rsid w:val="004B397B"/>
    <w:rsid w:val="004B3DE3"/>
    <w:rsid w:val="004B3FE4"/>
    <w:rsid w:val="004B4331"/>
    <w:rsid w:val="004B4734"/>
    <w:rsid w:val="004B4CBD"/>
    <w:rsid w:val="004B4E78"/>
    <w:rsid w:val="004B51E6"/>
    <w:rsid w:val="004B5569"/>
    <w:rsid w:val="004B5701"/>
    <w:rsid w:val="004B580E"/>
    <w:rsid w:val="004B5AE8"/>
    <w:rsid w:val="004B5E33"/>
    <w:rsid w:val="004B6F6A"/>
    <w:rsid w:val="004B71C3"/>
    <w:rsid w:val="004B723F"/>
    <w:rsid w:val="004B7434"/>
    <w:rsid w:val="004B7C0C"/>
    <w:rsid w:val="004B7D59"/>
    <w:rsid w:val="004C0001"/>
    <w:rsid w:val="004C06F0"/>
    <w:rsid w:val="004C09EE"/>
    <w:rsid w:val="004C0F3C"/>
    <w:rsid w:val="004C0FE6"/>
    <w:rsid w:val="004C1176"/>
    <w:rsid w:val="004C1560"/>
    <w:rsid w:val="004C1832"/>
    <w:rsid w:val="004C1A55"/>
    <w:rsid w:val="004C1A82"/>
    <w:rsid w:val="004C1BE6"/>
    <w:rsid w:val="004C1C2D"/>
    <w:rsid w:val="004C1E84"/>
    <w:rsid w:val="004C2039"/>
    <w:rsid w:val="004C204F"/>
    <w:rsid w:val="004C2204"/>
    <w:rsid w:val="004C25BB"/>
    <w:rsid w:val="004C2F84"/>
    <w:rsid w:val="004C30A7"/>
    <w:rsid w:val="004C3173"/>
    <w:rsid w:val="004C36FA"/>
    <w:rsid w:val="004C3867"/>
    <w:rsid w:val="004C3898"/>
    <w:rsid w:val="004C38FB"/>
    <w:rsid w:val="004C3A16"/>
    <w:rsid w:val="004C3B1A"/>
    <w:rsid w:val="004C3D3F"/>
    <w:rsid w:val="004C430E"/>
    <w:rsid w:val="004C433F"/>
    <w:rsid w:val="004C45CD"/>
    <w:rsid w:val="004C4A87"/>
    <w:rsid w:val="004C4DEF"/>
    <w:rsid w:val="004C5363"/>
    <w:rsid w:val="004C53BB"/>
    <w:rsid w:val="004C5511"/>
    <w:rsid w:val="004C5727"/>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CEB"/>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FAB"/>
    <w:rsid w:val="004D2248"/>
    <w:rsid w:val="004D235B"/>
    <w:rsid w:val="004D2459"/>
    <w:rsid w:val="004D25C8"/>
    <w:rsid w:val="004D26DB"/>
    <w:rsid w:val="004D2C97"/>
    <w:rsid w:val="004D301A"/>
    <w:rsid w:val="004D3114"/>
    <w:rsid w:val="004D344B"/>
    <w:rsid w:val="004D344D"/>
    <w:rsid w:val="004D36B1"/>
    <w:rsid w:val="004D381E"/>
    <w:rsid w:val="004D3929"/>
    <w:rsid w:val="004D3EF9"/>
    <w:rsid w:val="004D3F98"/>
    <w:rsid w:val="004D42FD"/>
    <w:rsid w:val="004D4DBC"/>
    <w:rsid w:val="004D50D6"/>
    <w:rsid w:val="004D5721"/>
    <w:rsid w:val="004D58D4"/>
    <w:rsid w:val="004D58FD"/>
    <w:rsid w:val="004D59E7"/>
    <w:rsid w:val="004D59EA"/>
    <w:rsid w:val="004D5C62"/>
    <w:rsid w:val="004D5E31"/>
    <w:rsid w:val="004D6149"/>
    <w:rsid w:val="004D6297"/>
    <w:rsid w:val="004D68B4"/>
    <w:rsid w:val="004D70CA"/>
    <w:rsid w:val="004D722B"/>
    <w:rsid w:val="004D74E3"/>
    <w:rsid w:val="004D779E"/>
    <w:rsid w:val="004D7B10"/>
    <w:rsid w:val="004D7C7D"/>
    <w:rsid w:val="004D7E58"/>
    <w:rsid w:val="004D7EBD"/>
    <w:rsid w:val="004E000C"/>
    <w:rsid w:val="004E02B8"/>
    <w:rsid w:val="004E02D3"/>
    <w:rsid w:val="004E052F"/>
    <w:rsid w:val="004E08BE"/>
    <w:rsid w:val="004E092F"/>
    <w:rsid w:val="004E0D74"/>
    <w:rsid w:val="004E0E61"/>
    <w:rsid w:val="004E1108"/>
    <w:rsid w:val="004E125F"/>
    <w:rsid w:val="004E12B7"/>
    <w:rsid w:val="004E1313"/>
    <w:rsid w:val="004E1472"/>
    <w:rsid w:val="004E183A"/>
    <w:rsid w:val="004E1A37"/>
    <w:rsid w:val="004E2067"/>
    <w:rsid w:val="004E2180"/>
    <w:rsid w:val="004E2321"/>
    <w:rsid w:val="004E2346"/>
    <w:rsid w:val="004E23CB"/>
    <w:rsid w:val="004E2448"/>
    <w:rsid w:val="004E2680"/>
    <w:rsid w:val="004E275C"/>
    <w:rsid w:val="004E2860"/>
    <w:rsid w:val="004E28F9"/>
    <w:rsid w:val="004E2AE2"/>
    <w:rsid w:val="004E2B4D"/>
    <w:rsid w:val="004E2F2C"/>
    <w:rsid w:val="004E3544"/>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6F"/>
    <w:rsid w:val="004E6CF7"/>
    <w:rsid w:val="004E6D65"/>
    <w:rsid w:val="004E6E31"/>
    <w:rsid w:val="004E6F54"/>
    <w:rsid w:val="004E7461"/>
    <w:rsid w:val="004E76F4"/>
    <w:rsid w:val="004E7853"/>
    <w:rsid w:val="004F004F"/>
    <w:rsid w:val="004F0B4E"/>
    <w:rsid w:val="004F0B6C"/>
    <w:rsid w:val="004F19CC"/>
    <w:rsid w:val="004F1A90"/>
    <w:rsid w:val="004F1AC0"/>
    <w:rsid w:val="004F1E6E"/>
    <w:rsid w:val="004F1F13"/>
    <w:rsid w:val="004F2078"/>
    <w:rsid w:val="004F2397"/>
    <w:rsid w:val="004F2712"/>
    <w:rsid w:val="004F28BA"/>
    <w:rsid w:val="004F2DF0"/>
    <w:rsid w:val="004F2FDC"/>
    <w:rsid w:val="004F30F6"/>
    <w:rsid w:val="004F35EF"/>
    <w:rsid w:val="004F3794"/>
    <w:rsid w:val="004F384E"/>
    <w:rsid w:val="004F3B2D"/>
    <w:rsid w:val="004F414C"/>
    <w:rsid w:val="004F4562"/>
    <w:rsid w:val="004F478B"/>
    <w:rsid w:val="004F4A98"/>
    <w:rsid w:val="004F4DA3"/>
    <w:rsid w:val="004F4E79"/>
    <w:rsid w:val="004F4F18"/>
    <w:rsid w:val="004F5B09"/>
    <w:rsid w:val="004F5CEE"/>
    <w:rsid w:val="004F5EC1"/>
    <w:rsid w:val="004F644B"/>
    <w:rsid w:val="004F64BC"/>
    <w:rsid w:val="004F6A95"/>
    <w:rsid w:val="004F6BC9"/>
    <w:rsid w:val="004F75B8"/>
    <w:rsid w:val="004F76F1"/>
    <w:rsid w:val="004F7C13"/>
    <w:rsid w:val="0050008C"/>
    <w:rsid w:val="005005E8"/>
    <w:rsid w:val="00500684"/>
    <w:rsid w:val="005009E4"/>
    <w:rsid w:val="00500CF4"/>
    <w:rsid w:val="00500DE0"/>
    <w:rsid w:val="00500E1A"/>
    <w:rsid w:val="00501509"/>
    <w:rsid w:val="005017BF"/>
    <w:rsid w:val="005017F0"/>
    <w:rsid w:val="0050240F"/>
    <w:rsid w:val="005024DB"/>
    <w:rsid w:val="005025D7"/>
    <w:rsid w:val="00502766"/>
    <w:rsid w:val="0050281E"/>
    <w:rsid w:val="00502CE2"/>
    <w:rsid w:val="00502D54"/>
    <w:rsid w:val="00502EB8"/>
    <w:rsid w:val="005032CB"/>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4F"/>
    <w:rsid w:val="005066A1"/>
    <w:rsid w:val="0050677A"/>
    <w:rsid w:val="00506BBF"/>
    <w:rsid w:val="00506D0A"/>
    <w:rsid w:val="00506D28"/>
    <w:rsid w:val="00507096"/>
    <w:rsid w:val="00507510"/>
    <w:rsid w:val="005104A6"/>
    <w:rsid w:val="005108D8"/>
    <w:rsid w:val="00510951"/>
    <w:rsid w:val="005109E3"/>
    <w:rsid w:val="00510AD8"/>
    <w:rsid w:val="0051121B"/>
    <w:rsid w:val="00511303"/>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A4"/>
    <w:rsid w:val="00514880"/>
    <w:rsid w:val="00514ABF"/>
    <w:rsid w:val="00514D52"/>
    <w:rsid w:val="0051521A"/>
    <w:rsid w:val="005153A7"/>
    <w:rsid w:val="005155F7"/>
    <w:rsid w:val="00515B23"/>
    <w:rsid w:val="00515CCE"/>
    <w:rsid w:val="005160A5"/>
    <w:rsid w:val="0051633B"/>
    <w:rsid w:val="0051697E"/>
    <w:rsid w:val="00516D1B"/>
    <w:rsid w:val="00516D3D"/>
    <w:rsid w:val="00516F2C"/>
    <w:rsid w:val="005173FD"/>
    <w:rsid w:val="005174D3"/>
    <w:rsid w:val="00517657"/>
    <w:rsid w:val="005177F2"/>
    <w:rsid w:val="00517AD9"/>
    <w:rsid w:val="00517C86"/>
    <w:rsid w:val="0052019B"/>
    <w:rsid w:val="005203AE"/>
    <w:rsid w:val="005203F7"/>
    <w:rsid w:val="00520451"/>
    <w:rsid w:val="00520789"/>
    <w:rsid w:val="00520896"/>
    <w:rsid w:val="005209B3"/>
    <w:rsid w:val="00520D39"/>
    <w:rsid w:val="00520FFE"/>
    <w:rsid w:val="005214D5"/>
    <w:rsid w:val="005219CF"/>
    <w:rsid w:val="00521F2E"/>
    <w:rsid w:val="00521F44"/>
    <w:rsid w:val="005225C5"/>
    <w:rsid w:val="00522627"/>
    <w:rsid w:val="00522CD7"/>
    <w:rsid w:val="00523111"/>
    <w:rsid w:val="005232A6"/>
    <w:rsid w:val="00523442"/>
    <w:rsid w:val="00523973"/>
    <w:rsid w:val="00523E23"/>
    <w:rsid w:val="0052417A"/>
    <w:rsid w:val="0052437D"/>
    <w:rsid w:val="005246F3"/>
    <w:rsid w:val="00524787"/>
    <w:rsid w:val="00524805"/>
    <w:rsid w:val="00524DDB"/>
    <w:rsid w:val="00524F54"/>
    <w:rsid w:val="005250E1"/>
    <w:rsid w:val="00525314"/>
    <w:rsid w:val="00525398"/>
    <w:rsid w:val="00525C44"/>
    <w:rsid w:val="005260B0"/>
    <w:rsid w:val="00526822"/>
    <w:rsid w:val="00526B7D"/>
    <w:rsid w:val="00526B9A"/>
    <w:rsid w:val="00526F03"/>
    <w:rsid w:val="00526F0F"/>
    <w:rsid w:val="00526FD6"/>
    <w:rsid w:val="00527049"/>
    <w:rsid w:val="00527248"/>
    <w:rsid w:val="00527363"/>
    <w:rsid w:val="0052768D"/>
    <w:rsid w:val="00527E1B"/>
    <w:rsid w:val="005300E2"/>
    <w:rsid w:val="0053012E"/>
    <w:rsid w:val="00530692"/>
    <w:rsid w:val="005306F9"/>
    <w:rsid w:val="00530914"/>
    <w:rsid w:val="00530AAC"/>
    <w:rsid w:val="00530BEC"/>
    <w:rsid w:val="00530E2F"/>
    <w:rsid w:val="00530E32"/>
    <w:rsid w:val="00530E79"/>
    <w:rsid w:val="00530F32"/>
    <w:rsid w:val="0053155D"/>
    <w:rsid w:val="00531BB9"/>
    <w:rsid w:val="00531FA6"/>
    <w:rsid w:val="00532453"/>
    <w:rsid w:val="00532660"/>
    <w:rsid w:val="005327FB"/>
    <w:rsid w:val="00532CC1"/>
    <w:rsid w:val="00532CD5"/>
    <w:rsid w:val="00532D0B"/>
    <w:rsid w:val="00532FB5"/>
    <w:rsid w:val="00532FC3"/>
    <w:rsid w:val="005330F1"/>
    <w:rsid w:val="00533484"/>
    <w:rsid w:val="005334DC"/>
    <w:rsid w:val="00533528"/>
    <w:rsid w:val="00533B30"/>
    <w:rsid w:val="00533BEA"/>
    <w:rsid w:val="00533C6E"/>
    <w:rsid w:val="00533C94"/>
    <w:rsid w:val="00533CD8"/>
    <w:rsid w:val="00534496"/>
    <w:rsid w:val="0053480A"/>
    <w:rsid w:val="00534A58"/>
    <w:rsid w:val="00534A64"/>
    <w:rsid w:val="00534B59"/>
    <w:rsid w:val="00534D77"/>
    <w:rsid w:val="00535071"/>
    <w:rsid w:val="005352DB"/>
    <w:rsid w:val="00535948"/>
    <w:rsid w:val="00535A13"/>
    <w:rsid w:val="00535A7A"/>
    <w:rsid w:val="00535BC0"/>
    <w:rsid w:val="00535F4A"/>
    <w:rsid w:val="00536059"/>
    <w:rsid w:val="00536189"/>
    <w:rsid w:val="0053619F"/>
    <w:rsid w:val="005361DC"/>
    <w:rsid w:val="0053639E"/>
    <w:rsid w:val="00536759"/>
    <w:rsid w:val="00536764"/>
    <w:rsid w:val="00536FB8"/>
    <w:rsid w:val="00537126"/>
    <w:rsid w:val="0053790D"/>
    <w:rsid w:val="00537C62"/>
    <w:rsid w:val="0054058B"/>
    <w:rsid w:val="005408F9"/>
    <w:rsid w:val="00540B3A"/>
    <w:rsid w:val="00541432"/>
    <w:rsid w:val="00541F1E"/>
    <w:rsid w:val="00542388"/>
    <w:rsid w:val="00542518"/>
    <w:rsid w:val="00542873"/>
    <w:rsid w:val="00542A37"/>
    <w:rsid w:val="00542B88"/>
    <w:rsid w:val="00542D65"/>
    <w:rsid w:val="005431F9"/>
    <w:rsid w:val="00543284"/>
    <w:rsid w:val="005435BD"/>
    <w:rsid w:val="0054374A"/>
    <w:rsid w:val="00543A6D"/>
    <w:rsid w:val="0054403C"/>
    <w:rsid w:val="00544126"/>
    <w:rsid w:val="0054416D"/>
    <w:rsid w:val="005444F6"/>
    <w:rsid w:val="005448F7"/>
    <w:rsid w:val="00544CAE"/>
    <w:rsid w:val="00544DFE"/>
    <w:rsid w:val="00544F46"/>
    <w:rsid w:val="00545050"/>
    <w:rsid w:val="00545112"/>
    <w:rsid w:val="0054517E"/>
    <w:rsid w:val="00545297"/>
    <w:rsid w:val="005453C6"/>
    <w:rsid w:val="00545833"/>
    <w:rsid w:val="005458D6"/>
    <w:rsid w:val="00545910"/>
    <w:rsid w:val="005459F8"/>
    <w:rsid w:val="00545CC2"/>
    <w:rsid w:val="0054604C"/>
    <w:rsid w:val="00546088"/>
    <w:rsid w:val="00546121"/>
    <w:rsid w:val="0054619E"/>
    <w:rsid w:val="005463C6"/>
    <w:rsid w:val="005464D5"/>
    <w:rsid w:val="00546728"/>
    <w:rsid w:val="0054692C"/>
    <w:rsid w:val="00546970"/>
    <w:rsid w:val="00546E8B"/>
    <w:rsid w:val="00547271"/>
    <w:rsid w:val="0054784B"/>
    <w:rsid w:val="00547BF0"/>
    <w:rsid w:val="00547CB0"/>
    <w:rsid w:val="0055013F"/>
    <w:rsid w:val="0055019E"/>
    <w:rsid w:val="00550222"/>
    <w:rsid w:val="00550751"/>
    <w:rsid w:val="00550B54"/>
    <w:rsid w:val="00550C77"/>
    <w:rsid w:val="00550E98"/>
    <w:rsid w:val="00551564"/>
    <w:rsid w:val="00551774"/>
    <w:rsid w:val="00551C73"/>
    <w:rsid w:val="00551D90"/>
    <w:rsid w:val="00551F4B"/>
    <w:rsid w:val="00551F64"/>
    <w:rsid w:val="005520F9"/>
    <w:rsid w:val="005521E1"/>
    <w:rsid w:val="0055272E"/>
    <w:rsid w:val="00552C5A"/>
    <w:rsid w:val="00552C91"/>
    <w:rsid w:val="00552DFE"/>
    <w:rsid w:val="00552EAB"/>
    <w:rsid w:val="005537A9"/>
    <w:rsid w:val="005543ED"/>
    <w:rsid w:val="005549DE"/>
    <w:rsid w:val="00554CFB"/>
    <w:rsid w:val="00554E19"/>
    <w:rsid w:val="0055535A"/>
    <w:rsid w:val="00555622"/>
    <w:rsid w:val="00555681"/>
    <w:rsid w:val="0055588D"/>
    <w:rsid w:val="005558C0"/>
    <w:rsid w:val="00555A1D"/>
    <w:rsid w:val="0055636C"/>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DA"/>
    <w:rsid w:val="00561826"/>
    <w:rsid w:val="005619EF"/>
    <w:rsid w:val="00561AC7"/>
    <w:rsid w:val="00561C68"/>
    <w:rsid w:val="00561EFB"/>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4E4"/>
    <w:rsid w:val="00564A32"/>
    <w:rsid w:val="00564C7B"/>
    <w:rsid w:val="00564FFD"/>
    <w:rsid w:val="00565122"/>
    <w:rsid w:val="00565174"/>
    <w:rsid w:val="0056534E"/>
    <w:rsid w:val="00565480"/>
    <w:rsid w:val="00565725"/>
    <w:rsid w:val="005657B3"/>
    <w:rsid w:val="005658D5"/>
    <w:rsid w:val="005658F2"/>
    <w:rsid w:val="00565F9C"/>
    <w:rsid w:val="00566198"/>
    <w:rsid w:val="005661F9"/>
    <w:rsid w:val="00566260"/>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2233"/>
    <w:rsid w:val="005722AC"/>
    <w:rsid w:val="00572396"/>
    <w:rsid w:val="00572505"/>
    <w:rsid w:val="005727D0"/>
    <w:rsid w:val="005727DD"/>
    <w:rsid w:val="00572A34"/>
    <w:rsid w:val="00572D31"/>
    <w:rsid w:val="00572D5D"/>
    <w:rsid w:val="005730BB"/>
    <w:rsid w:val="00573342"/>
    <w:rsid w:val="005733E2"/>
    <w:rsid w:val="0057379C"/>
    <w:rsid w:val="005737A7"/>
    <w:rsid w:val="00573B54"/>
    <w:rsid w:val="00573E8E"/>
    <w:rsid w:val="00573FE4"/>
    <w:rsid w:val="00574055"/>
    <w:rsid w:val="0057463D"/>
    <w:rsid w:val="00574681"/>
    <w:rsid w:val="00574966"/>
    <w:rsid w:val="00574AB7"/>
    <w:rsid w:val="005752B4"/>
    <w:rsid w:val="005753CB"/>
    <w:rsid w:val="00575430"/>
    <w:rsid w:val="005754E8"/>
    <w:rsid w:val="00575638"/>
    <w:rsid w:val="005756E3"/>
    <w:rsid w:val="005761EA"/>
    <w:rsid w:val="005761FC"/>
    <w:rsid w:val="005763EB"/>
    <w:rsid w:val="00576506"/>
    <w:rsid w:val="005765D6"/>
    <w:rsid w:val="0057681C"/>
    <w:rsid w:val="00576856"/>
    <w:rsid w:val="00577054"/>
    <w:rsid w:val="00577075"/>
    <w:rsid w:val="0057712C"/>
    <w:rsid w:val="005773B1"/>
    <w:rsid w:val="00577748"/>
    <w:rsid w:val="005777ED"/>
    <w:rsid w:val="005800BE"/>
    <w:rsid w:val="005803DF"/>
    <w:rsid w:val="00580545"/>
    <w:rsid w:val="005805FB"/>
    <w:rsid w:val="0058095B"/>
    <w:rsid w:val="00580BEF"/>
    <w:rsid w:val="00580D78"/>
    <w:rsid w:val="00580F4E"/>
    <w:rsid w:val="00581597"/>
    <w:rsid w:val="005816FF"/>
    <w:rsid w:val="005818EE"/>
    <w:rsid w:val="00581A88"/>
    <w:rsid w:val="00581D3C"/>
    <w:rsid w:val="00582097"/>
    <w:rsid w:val="00582297"/>
    <w:rsid w:val="00582358"/>
    <w:rsid w:val="0058271D"/>
    <w:rsid w:val="00582809"/>
    <w:rsid w:val="00582AD8"/>
    <w:rsid w:val="00583018"/>
    <w:rsid w:val="00583136"/>
    <w:rsid w:val="00583395"/>
    <w:rsid w:val="0058367C"/>
    <w:rsid w:val="005836F2"/>
    <w:rsid w:val="0058385B"/>
    <w:rsid w:val="005838B6"/>
    <w:rsid w:val="00583913"/>
    <w:rsid w:val="00583B5A"/>
    <w:rsid w:val="00584005"/>
    <w:rsid w:val="005841E9"/>
    <w:rsid w:val="00584A7F"/>
    <w:rsid w:val="00584CF9"/>
    <w:rsid w:val="00584D71"/>
    <w:rsid w:val="0058533A"/>
    <w:rsid w:val="005856A9"/>
    <w:rsid w:val="005859D6"/>
    <w:rsid w:val="00585F67"/>
    <w:rsid w:val="005861C2"/>
    <w:rsid w:val="005861C5"/>
    <w:rsid w:val="0058678A"/>
    <w:rsid w:val="00586BAE"/>
    <w:rsid w:val="00587094"/>
    <w:rsid w:val="00587202"/>
    <w:rsid w:val="00587240"/>
    <w:rsid w:val="005873B3"/>
    <w:rsid w:val="00587425"/>
    <w:rsid w:val="00587551"/>
    <w:rsid w:val="00587894"/>
    <w:rsid w:val="0058798C"/>
    <w:rsid w:val="00587D8A"/>
    <w:rsid w:val="00587DA2"/>
    <w:rsid w:val="005900FA"/>
    <w:rsid w:val="00590267"/>
    <w:rsid w:val="00590300"/>
    <w:rsid w:val="00590895"/>
    <w:rsid w:val="00590CDF"/>
    <w:rsid w:val="00590DFF"/>
    <w:rsid w:val="005912F3"/>
    <w:rsid w:val="00591662"/>
    <w:rsid w:val="00592546"/>
    <w:rsid w:val="005927C3"/>
    <w:rsid w:val="005927D8"/>
    <w:rsid w:val="00592D32"/>
    <w:rsid w:val="00592D9F"/>
    <w:rsid w:val="00592E23"/>
    <w:rsid w:val="005933E1"/>
    <w:rsid w:val="005935A4"/>
    <w:rsid w:val="00593693"/>
    <w:rsid w:val="005939FC"/>
    <w:rsid w:val="00593D81"/>
    <w:rsid w:val="005941CB"/>
    <w:rsid w:val="00594314"/>
    <w:rsid w:val="005948C2"/>
    <w:rsid w:val="00594BE3"/>
    <w:rsid w:val="00594C5D"/>
    <w:rsid w:val="00594D95"/>
    <w:rsid w:val="00595173"/>
    <w:rsid w:val="00595DCA"/>
    <w:rsid w:val="00595DEF"/>
    <w:rsid w:val="00595F6D"/>
    <w:rsid w:val="00596476"/>
    <w:rsid w:val="00596657"/>
    <w:rsid w:val="00596E5A"/>
    <w:rsid w:val="00596F22"/>
    <w:rsid w:val="00597039"/>
    <w:rsid w:val="0059723A"/>
    <w:rsid w:val="0059749E"/>
    <w:rsid w:val="00597692"/>
    <w:rsid w:val="0059779B"/>
    <w:rsid w:val="00597EA4"/>
    <w:rsid w:val="005A00AC"/>
    <w:rsid w:val="005A0437"/>
    <w:rsid w:val="005A04A8"/>
    <w:rsid w:val="005A065D"/>
    <w:rsid w:val="005A09A8"/>
    <w:rsid w:val="005A0CB3"/>
    <w:rsid w:val="005A0F5B"/>
    <w:rsid w:val="005A115A"/>
    <w:rsid w:val="005A1315"/>
    <w:rsid w:val="005A16CC"/>
    <w:rsid w:val="005A1AF5"/>
    <w:rsid w:val="005A1BE5"/>
    <w:rsid w:val="005A1CE2"/>
    <w:rsid w:val="005A1E85"/>
    <w:rsid w:val="005A1FDF"/>
    <w:rsid w:val="005A207E"/>
    <w:rsid w:val="005A209A"/>
    <w:rsid w:val="005A2353"/>
    <w:rsid w:val="005A2892"/>
    <w:rsid w:val="005A29BA"/>
    <w:rsid w:val="005A2AC9"/>
    <w:rsid w:val="005A2CDD"/>
    <w:rsid w:val="005A2F84"/>
    <w:rsid w:val="005A3080"/>
    <w:rsid w:val="005A3125"/>
    <w:rsid w:val="005A3C7C"/>
    <w:rsid w:val="005A3FAB"/>
    <w:rsid w:val="005A4334"/>
    <w:rsid w:val="005A44B3"/>
    <w:rsid w:val="005A46D0"/>
    <w:rsid w:val="005A48AC"/>
    <w:rsid w:val="005A4915"/>
    <w:rsid w:val="005A4B5C"/>
    <w:rsid w:val="005A512D"/>
    <w:rsid w:val="005A52EB"/>
    <w:rsid w:val="005A57A6"/>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D0F"/>
    <w:rsid w:val="005A7E40"/>
    <w:rsid w:val="005A7EE9"/>
    <w:rsid w:val="005A7F6E"/>
    <w:rsid w:val="005B01FD"/>
    <w:rsid w:val="005B0841"/>
    <w:rsid w:val="005B108D"/>
    <w:rsid w:val="005B1131"/>
    <w:rsid w:val="005B1409"/>
    <w:rsid w:val="005B14A4"/>
    <w:rsid w:val="005B1726"/>
    <w:rsid w:val="005B18D2"/>
    <w:rsid w:val="005B191E"/>
    <w:rsid w:val="005B1E77"/>
    <w:rsid w:val="005B2027"/>
    <w:rsid w:val="005B216A"/>
    <w:rsid w:val="005B2A51"/>
    <w:rsid w:val="005B2AEA"/>
    <w:rsid w:val="005B2B69"/>
    <w:rsid w:val="005B35B9"/>
    <w:rsid w:val="005B35D7"/>
    <w:rsid w:val="005B360D"/>
    <w:rsid w:val="005B361D"/>
    <w:rsid w:val="005B3868"/>
    <w:rsid w:val="005B392A"/>
    <w:rsid w:val="005B398D"/>
    <w:rsid w:val="005B3AA3"/>
    <w:rsid w:val="005B3B3C"/>
    <w:rsid w:val="005B3CB1"/>
    <w:rsid w:val="005B3D4D"/>
    <w:rsid w:val="005B4284"/>
    <w:rsid w:val="005B42B6"/>
    <w:rsid w:val="005B46C2"/>
    <w:rsid w:val="005B47EC"/>
    <w:rsid w:val="005B4914"/>
    <w:rsid w:val="005B4D5E"/>
    <w:rsid w:val="005B4E6A"/>
    <w:rsid w:val="005B5462"/>
    <w:rsid w:val="005B54FD"/>
    <w:rsid w:val="005B5810"/>
    <w:rsid w:val="005B585B"/>
    <w:rsid w:val="005B5880"/>
    <w:rsid w:val="005B61BF"/>
    <w:rsid w:val="005B649E"/>
    <w:rsid w:val="005B6DF2"/>
    <w:rsid w:val="005B6F83"/>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2C21"/>
    <w:rsid w:val="005C34CC"/>
    <w:rsid w:val="005C3ACE"/>
    <w:rsid w:val="005C3B2D"/>
    <w:rsid w:val="005C3E54"/>
    <w:rsid w:val="005C4028"/>
    <w:rsid w:val="005C4873"/>
    <w:rsid w:val="005C4C6A"/>
    <w:rsid w:val="005C582E"/>
    <w:rsid w:val="005C5919"/>
    <w:rsid w:val="005C5958"/>
    <w:rsid w:val="005C5AD4"/>
    <w:rsid w:val="005C5D5D"/>
    <w:rsid w:val="005C5F0A"/>
    <w:rsid w:val="005C5F86"/>
    <w:rsid w:val="005C604E"/>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DEA"/>
    <w:rsid w:val="005D120F"/>
    <w:rsid w:val="005D1348"/>
    <w:rsid w:val="005D1602"/>
    <w:rsid w:val="005D16ED"/>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5021"/>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100F"/>
    <w:rsid w:val="005E160D"/>
    <w:rsid w:val="005E1C65"/>
    <w:rsid w:val="005E1E6B"/>
    <w:rsid w:val="005E21B5"/>
    <w:rsid w:val="005E21EF"/>
    <w:rsid w:val="005E245D"/>
    <w:rsid w:val="005E29F4"/>
    <w:rsid w:val="005E2EF4"/>
    <w:rsid w:val="005E303D"/>
    <w:rsid w:val="005E359C"/>
    <w:rsid w:val="005E363A"/>
    <w:rsid w:val="005E363F"/>
    <w:rsid w:val="005E385F"/>
    <w:rsid w:val="005E3A14"/>
    <w:rsid w:val="005E3A5C"/>
    <w:rsid w:val="005E3BC4"/>
    <w:rsid w:val="005E3F10"/>
    <w:rsid w:val="005E4610"/>
    <w:rsid w:val="005E495D"/>
    <w:rsid w:val="005E4E87"/>
    <w:rsid w:val="005E51A4"/>
    <w:rsid w:val="005E51D7"/>
    <w:rsid w:val="005E5751"/>
    <w:rsid w:val="005E5AA4"/>
    <w:rsid w:val="005E5AB2"/>
    <w:rsid w:val="005E5B10"/>
    <w:rsid w:val="005E5B81"/>
    <w:rsid w:val="005E5F7A"/>
    <w:rsid w:val="005E6170"/>
    <w:rsid w:val="005E6341"/>
    <w:rsid w:val="005E64EC"/>
    <w:rsid w:val="005E6990"/>
    <w:rsid w:val="005E6B76"/>
    <w:rsid w:val="005E6DB2"/>
    <w:rsid w:val="005E7202"/>
    <w:rsid w:val="005E77FE"/>
    <w:rsid w:val="005E789E"/>
    <w:rsid w:val="005E798B"/>
    <w:rsid w:val="005E7CB5"/>
    <w:rsid w:val="005E7E11"/>
    <w:rsid w:val="005E7FD0"/>
    <w:rsid w:val="005F0057"/>
    <w:rsid w:val="005F0264"/>
    <w:rsid w:val="005F0A48"/>
    <w:rsid w:val="005F0DEE"/>
    <w:rsid w:val="005F1095"/>
    <w:rsid w:val="005F1347"/>
    <w:rsid w:val="005F195C"/>
    <w:rsid w:val="005F1A08"/>
    <w:rsid w:val="005F1A5A"/>
    <w:rsid w:val="005F1A5D"/>
    <w:rsid w:val="005F1E9D"/>
    <w:rsid w:val="005F1EFB"/>
    <w:rsid w:val="005F29C2"/>
    <w:rsid w:val="005F2BF0"/>
    <w:rsid w:val="005F2CB1"/>
    <w:rsid w:val="005F3025"/>
    <w:rsid w:val="005F30FD"/>
    <w:rsid w:val="005F3264"/>
    <w:rsid w:val="005F32B2"/>
    <w:rsid w:val="005F33D6"/>
    <w:rsid w:val="005F3477"/>
    <w:rsid w:val="005F3605"/>
    <w:rsid w:val="005F4389"/>
    <w:rsid w:val="005F4710"/>
    <w:rsid w:val="005F47F6"/>
    <w:rsid w:val="005F4A04"/>
    <w:rsid w:val="005F4C5F"/>
    <w:rsid w:val="005F51D7"/>
    <w:rsid w:val="005F56AF"/>
    <w:rsid w:val="005F58A5"/>
    <w:rsid w:val="005F612C"/>
    <w:rsid w:val="005F618C"/>
    <w:rsid w:val="005F65F8"/>
    <w:rsid w:val="005F6706"/>
    <w:rsid w:val="005F67B1"/>
    <w:rsid w:val="005F6B10"/>
    <w:rsid w:val="005F6C1E"/>
    <w:rsid w:val="005F6DDE"/>
    <w:rsid w:val="005F6EFF"/>
    <w:rsid w:val="005F70A8"/>
    <w:rsid w:val="005F70BD"/>
    <w:rsid w:val="005F7812"/>
    <w:rsid w:val="005F7884"/>
    <w:rsid w:val="005F7DAB"/>
    <w:rsid w:val="006006AC"/>
    <w:rsid w:val="0060098C"/>
    <w:rsid w:val="00600A5F"/>
    <w:rsid w:val="0060101A"/>
    <w:rsid w:val="006010F3"/>
    <w:rsid w:val="00601100"/>
    <w:rsid w:val="006011B6"/>
    <w:rsid w:val="0060141E"/>
    <w:rsid w:val="00601AF5"/>
    <w:rsid w:val="00601BEF"/>
    <w:rsid w:val="0060208D"/>
    <w:rsid w:val="00602450"/>
    <w:rsid w:val="0060264B"/>
    <w:rsid w:val="0060274A"/>
    <w:rsid w:val="0060283C"/>
    <w:rsid w:val="00602B76"/>
    <w:rsid w:val="00602D23"/>
    <w:rsid w:val="006030AC"/>
    <w:rsid w:val="006032B6"/>
    <w:rsid w:val="0060390E"/>
    <w:rsid w:val="00603957"/>
    <w:rsid w:val="00603F40"/>
    <w:rsid w:val="00603F56"/>
    <w:rsid w:val="00604127"/>
    <w:rsid w:val="0060423B"/>
    <w:rsid w:val="0060444D"/>
    <w:rsid w:val="0060455F"/>
    <w:rsid w:val="00604F14"/>
    <w:rsid w:val="00605161"/>
    <w:rsid w:val="00605791"/>
    <w:rsid w:val="00605A3E"/>
    <w:rsid w:val="00605CC4"/>
    <w:rsid w:val="00605D4E"/>
    <w:rsid w:val="00605E85"/>
    <w:rsid w:val="00606318"/>
    <w:rsid w:val="006068D7"/>
    <w:rsid w:val="00606DFC"/>
    <w:rsid w:val="00606E93"/>
    <w:rsid w:val="00606F30"/>
    <w:rsid w:val="00606F5C"/>
    <w:rsid w:val="0060736A"/>
    <w:rsid w:val="006075D0"/>
    <w:rsid w:val="00607AC9"/>
    <w:rsid w:val="00607E27"/>
    <w:rsid w:val="00607F63"/>
    <w:rsid w:val="006104EC"/>
    <w:rsid w:val="00610AC2"/>
    <w:rsid w:val="00610D29"/>
    <w:rsid w:val="00610F8C"/>
    <w:rsid w:val="00611177"/>
    <w:rsid w:val="006111D0"/>
    <w:rsid w:val="00611313"/>
    <w:rsid w:val="00611435"/>
    <w:rsid w:val="00611549"/>
    <w:rsid w:val="00611B83"/>
    <w:rsid w:val="00611E60"/>
    <w:rsid w:val="00611F47"/>
    <w:rsid w:val="00611FD1"/>
    <w:rsid w:val="00612A23"/>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4F22"/>
    <w:rsid w:val="00615133"/>
    <w:rsid w:val="00615562"/>
    <w:rsid w:val="00615579"/>
    <w:rsid w:val="00615F0F"/>
    <w:rsid w:val="006165E6"/>
    <w:rsid w:val="006168A7"/>
    <w:rsid w:val="00616CFE"/>
    <w:rsid w:val="00617438"/>
    <w:rsid w:val="006175FA"/>
    <w:rsid w:val="00617D36"/>
    <w:rsid w:val="00617EAC"/>
    <w:rsid w:val="00617F11"/>
    <w:rsid w:val="00620083"/>
    <w:rsid w:val="0062008D"/>
    <w:rsid w:val="006202EE"/>
    <w:rsid w:val="00620A71"/>
    <w:rsid w:val="00620D80"/>
    <w:rsid w:val="00620E2D"/>
    <w:rsid w:val="006212E7"/>
    <w:rsid w:val="006212F0"/>
    <w:rsid w:val="00621462"/>
    <w:rsid w:val="00621494"/>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467"/>
    <w:rsid w:val="00624B61"/>
    <w:rsid w:val="00625046"/>
    <w:rsid w:val="006256B6"/>
    <w:rsid w:val="00625747"/>
    <w:rsid w:val="00625793"/>
    <w:rsid w:val="00625A3B"/>
    <w:rsid w:val="00625A94"/>
    <w:rsid w:val="00625A95"/>
    <w:rsid w:val="00625B6A"/>
    <w:rsid w:val="00625CED"/>
    <w:rsid w:val="00625D2F"/>
    <w:rsid w:val="00625EF9"/>
    <w:rsid w:val="00625FE1"/>
    <w:rsid w:val="00626014"/>
    <w:rsid w:val="00626126"/>
    <w:rsid w:val="00626133"/>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868"/>
    <w:rsid w:val="00631ABA"/>
    <w:rsid w:val="00631D99"/>
    <w:rsid w:val="00631DC1"/>
    <w:rsid w:val="00631DDC"/>
    <w:rsid w:val="00631EC6"/>
    <w:rsid w:val="006320BE"/>
    <w:rsid w:val="006320F5"/>
    <w:rsid w:val="0063218D"/>
    <w:rsid w:val="0063284C"/>
    <w:rsid w:val="00632C89"/>
    <w:rsid w:val="0063312D"/>
    <w:rsid w:val="006333B4"/>
    <w:rsid w:val="00633732"/>
    <w:rsid w:val="00633D6E"/>
    <w:rsid w:val="00633EA2"/>
    <w:rsid w:val="00634057"/>
    <w:rsid w:val="00634712"/>
    <w:rsid w:val="006349CE"/>
    <w:rsid w:val="006349FA"/>
    <w:rsid w:val="00634C91"/>
    <w:rsid w:val="00634DB3"/>
    <w:rsid w:val="00635047"/>
    <w:rsid w:val="0063509D"/>
    <w:rsid w:val="0063575F"/>
    <w:rsid w:val="00635947"/>
    <w:rsid w:val="00635CCD"/>
    <w:rsid w:val="00635D50"/>
    <w:rsid w:val="00635E70"/>
    <w:rsid w:val="00636332"/>
    <w:rsid w:val="00636397"/>
    <w:rsid w:val="00636398"/>
    <w:rsid w:val="006364CE"/>
    <w:rsid w:val="006368D3"/>
    <w:rsid w:val="00636B12"/>
    <w:rsid w:val="00636B72"/>
    <w:rsid w:val="0063714D"/>
    <w:rsid w:val="00637368"/>
    <w:rsid w:val="006377C2"/>
    <w:rsid w:val="006377EC"/>
    <w:rsid w:val="006378E1"/>
    <w:rsid w:val="0063793A"/>
    <w:rsid w:val="006379E0"/>
    <w:rsid w:val="00637C43"/>
    <w:rsid w:val="00637E70"/>
    <w:rsid w:val="00640002"/>
    <w:rsid w:val="006401A7"/>
    <w:rsid w:val="00640281"/>
    <w:rsid w:val="00640394"/>
    <w:rsid w:val="00640545"/>
    <w:rsid w:val="006407BA"/>
    <w:rsid w:val="00640DEC"/>
    <w:rsid w:val="0064127C"/>
    <w:rsid w:val="0064142B"/>
    <w:rsid w:val="006414AB"/>
    <w:rsid w:val="0064151F"/>
    <w:rsid w:val="00641533"/>
    <w:rsid w:val="00641A6B"/>
    <w:rsid w:val="00641A82"/>
    <w:rsid w:val="00641B2C"/>
    <w:rsid w:val="00641F80"/>
    <w:rsid w:val="00642015"/>
    <w:rsid w:val="0064208D"/>
    <w:rsid w:val="00642114"/>
    <w:rsid w:val="006424A1"/>
    <w:rsid w:val="006427C5"/>
    <w:rsid w:val="006427DC"/>
    <w:rsid w:val="00642B1D"/>
    <w:rsid w:val="00642B46"/>
    <w:rsid w:val="00642E8A"/>
    <w:rsid w:val="00642E9D"/>
    <w:rsid w:val="00643037"/>
    <w:rsid w:val="0064309D"/>
    <w:rsid w:val="006430B8"/>
    <w:rsid w:val="00643475"/>
    <w:rsid w:val="0064367F"/>
    <w:rsid w:val="0064396A"/>
    <w:rsid w:val="00643C72"/>
    <w:rsid w:val="00643C74"/>
    <w:rsid w:val="00643F7B"/>
    <w:rsid w:val="00644349"/>
    <w:rsid w:val="006447C3"/>
    <w:rsid w:val="00644A4A"/>
    <w:rsid w:val="00644CB0"/>
    <w:rsid w:val="00645095"/>
    <w:rsid w:val="006453E3"/>
    <w:rsid w:val="006454D3"/>
    <w:rsid w:val="00645D6A"/>
    <w:rsid w:val="00645F7C"/>
    <w:rsid w:val="00646002"/>
    <w:rsid w:val="0064606C"/>
    <w:rsid w:val="0064624E"/>
    <w:rsid w:val="006463E1"/>
    <w:rsid w:val="00646696"/>
    <w:rsid w:val="00646B3C"/>
    <w:rsid w:val="00646EE9"/>
    <w:rsid w:val="00646F3B"/>
    <w:rsid w:val="006478A7"/>
    <w:rsid w:val="00647C2F"/>
    <w:rsid w:val="00650090"/>
    <w:rsid w:val="0065025D"/>
    <w:rsid w:val="00650282"/>
    <w:rsid w:val="0065042E"/>
    <w:rsid w:val="00650495"/>
    <w:rsid w:val="0065084B"/>
    <w:rsid w:val="006508AC"/>
    <w:rsid w:val="00650AB9"/>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E44"/>
    <w:rsid w:val="00652F02"/>
    <w:rsid w:val="00653230"/>
    <w:rsid w:val="006534CE"/>
    <w:rsid w:val="0065350E"/>
    <w:rsid w:val="00653517"/>
    <w:rsid w:val="00653AE5"/>
    <w:rsid w:val="00653D77"/>
    <w:rsid w:val="00653DA9"/>
    <w:rsid w:val="006543E2"/>
    <w:rsid w:val="00654F82"/>
    <w:rsid w:val="0065556B"/>
    <w:rsid w:val="0065569E"/>
    <w:rsid w:val="00655733"/>
    <w:rsid w:val="00655AA8"/>
    <w:rsid w:val="00655ACD"/>
    <w:rsid w:val="00655C44"/>
    <w:rsid w:val="00655E44"/>
    <w:rsid w:val="00655F6A"/>
    <w:rsid w:val="00656127"/>
    <w:rsid w:val="00656176"/>
    <w:rsid w:val="006561C8"/>
    <w:rsid w:val="00656438"/>
    <w:rsid w:val="00656444"/>
    <w:rsid w:val="00656605"/>
    <w:rsid w:val="0065664D"/>
    <w:rsid w:val="00656A19"/>
    <w:rsid w:val="00656A92"/>
    <w:rsid w:val="00656B6B"/>
    <w:rsid w:val="00656DDE"/>
    <w:rsid w:val="006570A4"/>
    <w:rsid w:val="00657115"/>
    <w:rsid w:val="0065722F"/>
    <w:rsid w:val="0065729E"/>
    <w:rsid w:val="006575AD"/>
    <w:rsid w:val="00657A1B"/>
    <w:rsid w:val="00657A8F"/>
    <w:rsid w:val="00657D30"/>
    <w:rsid w:val="00657D7B"/>
    <w:rsid w:val="00657FD2"/>
    <w:rsid w:val="0066011D"/>
    <w:rsid w:val="0066057A"/>
    <w:rsid w:val="00660689"/>
    <w:rsid w:val="006606C7"/>
    <w:rsid w:val="006607C0"/>
    <w:rsid w:val="00660B4A"/>
    <w:rsid w:val="00660BC1"/>
    <w:rsid w:val="00660F1F"/>
    <w:rsid w:val="006611A2"/>
    <w:rsid w:val="00661396"/>
    <w:rsid w:val="006613A6"/>
    <w:rsid w:val="00661C1F"/>
    <w:rsid w:val="00661ECE"/>
    <w:rsid w:val="00661FB1"/>
    <w:rsid w:val="00661FE2"/>
    <w:rsid w:val="006622C4"/>
    <w:rsid w:val="0066238D"/>
    <w:rsid w:val="0066242F"/>
    <w:rsid w:val="006627A2"/>
    <w:rsid w:val="00662E2B"/>
    <w:rsid w:val="00662FF4"/>
    <w:rsid w:val="006634E6"/>
    <w:rsid w:val="00663522"/>
    <w:rsid w:val="006637BA"/>
    <w:rsid w:val="00663936"/>
    <w:rsid w:val="00663B3B"/>
    <w:rsid w:val="00663D31"/>
    <w:rsid w:val="0066438B"/>
    <w:rsid w:val="006643F6"/>
    <w:rsid w:val="00664A22"/>
    <w:rsid w:val="00664B14"/>
    <w:rsid w:val="00664DF9"/>
    <w:rsid w:val="0066552E"/>
    <w:rsid w:val="00665551"/>
    <w:rsid w:val="006655EE"/>
    <w:rsid w:val="006656AE"/>
    <w:rsid w:val="00665A7F"/>
    <w:rsid w:val="00665D2D"/>
    <w:rsid w:val="00665E02"/>
    <w:rsid w:val="006660E2"/>
    <w:rsid w:val="0066610B"/>
    <w:rsid w:val="00666507"/>
    <w:rsid w:val="006666F3"/>
    <w:rsid w:val="00666743"/>
    <w:rsid w:val="006667A3"/>
    <w:rsid w:val="00666A91"/>
    <w:rsid w:val="00666C8F"/>
    <w:rsid w:val="00666F8A"/>
    <w:rsid w:val="006670E7"/>
    <w:rsid w:val="006675C9"/>
    <w:rsid w:val="00667DC3"/>
    <w:rsid w:val="00667E98"/>
    <w:rsid w:val="00667EE7"/>
    <w:rsid w:val="00667F4E"/>
    <w:rsid w:val="00670812"/>
    <w:rsid w:val="0067088E"/>
    <w:rsid w:val="00670922"/>
    <w:rsid w:val="006709DA"/>
    <w:rsid w:val="00670BE1"/>
    <w:rsid w:val="00670C05"/>
    <w:rsid w:val="00670E28"/>
    <w:rsid w:val="00670E6A"/>
    <w:rsid w:val="00671040"/>
    <w:rsid w:val="006717AF"/>
    <w:rsid w:val="00671DEE"/>
    <w:rsid w:val="00672009"/>
    <w:rsid w:val="0067218F"/>
    <w:rsid w:val="006721E7"/>
    <w:rsid w:val="00672697"/>
    <w:rsid w:val="00672826"/>
    <w:rsid w:val="00672BA7"/>
    <w:rsid w:val="00672BB6"/>
    <w:rsid w:val="00672C72"/>
    <w:rsid w:val="00673B62"/>
    <w:rsid w:val="00673DCC"/>
    <w:rsid w:val="0067417E"/>
    <w:rsid w:val="006741F2"/>
    <w:rsid w:val="00674348"/>
    <w:rsid w:val="00674544"/>
    <w:rsid w:val="006746C5"/>
    <w:rsid w:val="00674CC3"/>
    <w:rsid w:val="00674E7B"/>
    <w:rsid w:val="00674F3D"/>
    <w:rsid w:val="0067524D"/>
    <w:rsid w:val="0067536A"/>
    <w:rsid w:val="006755D3"/>
    <w:rsid w:val="0067569F"/>
    <w:rsid w:val="006759C5"/>
    <w:rsid w:val="006759F8"/>
    <w:rsid w:val="00675BEB"/>
    <w:rsid w:val="00675C72"/>
    <w:rsid w:val="00675D65"/>
    <w:rsid w:val="00676031"/>
    <w:rsid w:val="00676106"/>
    <w:rsid w:val="00676208"/>
    <w:rsid w:val="0067649F"/>
    <w:rsid w:val="006765D4"/>
    <w:rsid w:val="006768B5"/>
    <w:rsid w:val="00676F6F"/>
    <w:rsid w:val="00676FFD"/>
    <w:rsid w:val="006770A4"/>
    <w:rsid w:val="006770EB"/>
    <w:rsid w:val="006771F9"/>
    <w:rsid w:val="006776D7"/>
    <w:rsid w:val="006779F8"/>
    <w:rsid w:val="00677ACE"/>
    <w:rsid w:val="006803E1"/>
    <w:rsid w:val="006803E6"/>
    <w:rsid w:val="0068053F"/>
    <w:rsid w:val="006807BB"/>
    <w:rsid w:val="00680C24"/>
    <w:rsid w:val="00680E31"/>
    <w:rsid w:val="00680E8E"/>
    <w:rsid w:val="00680F77"/>
    <w:rsid w:val="00681003"/>
    <w:rsid w:val="00681570"/>
    <w:rsid w:val="006817C9"/>
    <w:rsid w:val="00681A13"/>
    <w:rsid w:val="0068202C"/>
    <w:rsid w:val="00682476"/>
    <w:rsid w:val="006827D3"/>
    <w:rsid w:val="00682B8C"/>
    <w:rsid w:val="00682E29"/>
    <w:rsid w:val="0068312B"/>
    <w:rsid w:val="0068349D"/>
    <w:rsid w:val="0068356A"/>
    <w:rsid w:val="00683ACC"/>
    <w:rsid w:val="00683DD7"/>
    <w:rsid w:val="00683E83"/>
    <w:rsid w:val="00683ECE"/>
    <w:rsid w:val="006840B3"/>
    <w:rsid w:val="006842F3"/>
    <w:rsid w:val="006843B3"/>
    <w:rsid w:val="0068440C"/>
    <w:rsid w:val="00684767"/>
    <w:rsid w:val="00684E59"/>
    <w:rsid w:val="00684F14"/>
    <w:rsid w:val="0068500F"/>
    <w:rsid w:val="006853B0"/>
    <w:rsid w:val="0068556D"/>
    <w:rsid w:val="006855C7"/>
    <w:rsid w:val="00685B8D"/>
    <w:rsid w:val="00685C31"/>
    <w:rsid w:val="00685F4C"/>
    <w:rsid w:val="0068617A"/>
    <w:rsid w:val="006861DE"/>
    <w:rsid w:val="006863D8"/>
    <w:rsid w:val="006865DE"/>
    <w:rsid w:val="00686883"/>
    <w:rsid w:val="00686956"/>
    <w:rsid w:val="00686995"/>
    <w:rsid w:val="00686D0E"/>
    <w:rsid w:val="0068709E"/>
    <w:rsid w:val="00687170"/>
    <w:rsid w:val="00687197"/>
    <w:rsid w:val="00687292"/>
    <w:rsid w:val="0068732D"/>
    <w:rsid w:val="00687F11"/>
    <w:rsid w:val="00687F2E"/>
    <w:rsid w:val="00687FD8"/>
    <w:rsid w:val="0069035D"/>
    <w:rsid w:val="006906A1"/>
    <w:rsid w:val="006907F6"/>
    <w:rsid w:val="006908D9"/>
    <w:rsid w:val="00690F57"/>
    <w:rsid w:val="006914E2"/>
    <w:rsid w:val="006914F9"/>
    <w:rsid w:val="006916EA"/>
    <w:rsid w:val="006923B6"/>
    <w:rsid w:val="006924BE"/>
    <w:rsid w:val="00692A0C"/>
    <w:rsid w:val="00692AD2"/>
    <w:rsid w:val="00692AFC"/>
    <w:rsid w:val="00692DE5"/>
    <w:rsid w:val="00692EF0"/>
    <w:rsid w:val="0069312E"/>
    <w:rsid w:val="0069326D"/>
    <w:rsid w:val="006934AF"/>
    <w:rsid w:val="00693963"/>
    <w:rsid w:val="006940AF"/>
    <w:rsid w:val="006947B1"/>
    <w:rsid w:val="006949A7"/>
    <w:rsid w:val="00694E86"/>
    <w:rsid w:val="0069504F"/>
    <w:rsid w:val="0069514F"/>
    <w:rsid w:val="006954BC"/>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1C9"/>
    <w:rsid w:val="006A0292"/>
    <w:rsid w:val="006A0487"/>
    <w:rsid w:val="006A13B8"/>
    <w:rsid w:val="006A195D"/>
    <w:rsid w:val="006A1A5D"/>
    <w:rsid w:val="006A1A70"/>
    <w:rsid w:val="006A1BEB"/>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AC2"/>
    <w:rsid w:val="006A3AC8"/>
    <w:rsid w:val="006A3B7F"/>
    <w:rsid w:val="006A3D68"/>
    <w:rsid w:val="006A40C6"/>
    <w:rsid w:val="006A415A"/>
    <w:rsid w:val="006A4402"/>
    <w:rsid w:val="006A4556"/>
    <w:rsid w:val="006A46FB"/>
    <w:rsid w:val="006A4719"/>
    <w:rsid w:val="006A4BDE"/>
    <w:rsid w:val="006A5219"/>
    <w:rsid w:val="006A5336"/>
    <w:rsid w:val="006A533A"/>
    <w:rsid w:val="006A5377"/>
    <w:rsid w:val="006A57DB"/>
    <w:rsid w:val="006A591C"/>
    <w:rsid w:val="006A5A68"/>
    <w:rsid w:val="006A5D19"/>
    <w:rsid w:val="006A5E28"/>
    <w:rsid w:val="006A5F68"/>
    <w:rsid w:val="006A608A"/>
    <w:rsid w:val="006A6768"/>
    <w:rsid w:val="006A693C"/>
    <w:rsid w:val="006A697B"/>
    <w:rsid w:val="006A6ABE"/>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F97"/>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F65"/>
    <w:rsid w:val="006B34A5"/>
    <w:rsid w:val="006B3580"/>
    <w:rsid w:val="006B35EA"/>
    <w:rsid w:val="006B3963"/>
    <w:rsid w:val="006B3C52"/>
    <w:rsid w:val="006B3D30"/>
    <w:rsid w:val="006B3E28"/>
    <w:rsid w:val="006B4453"/>
    <w:rsid w:val="006B4461"/>
    <w:rsid w:val="006B44C8"/>
    <w:rsid w:val="006B496E"/>
    <w:rsid w:val="006B4F05"/>
    <w:rsid w:val="006B50CF"/>
    <w:rsid w:val="006B543C"/>
    <w:rsid w:val="006B547B"/>
    <w:rsid w:val="006B5708"/>
    <w:rsid w:val="006B61D2"/>
    <w:rsid w:val="006B638A"/>
    <w:rsid w:val="006B67BB"/>
    <w:rsid w:val="006B6AEE"/>
    <w:rsid w:val="006B750A"/>
    <w:rsid w:val="006B795F"/>
    <w:rsid w:val="006B7AC8"/>
    <w:rsid w:val="006B7C9C"/>
    <w:rsid w:val="006B7D01"/>
    <w:rsid w:val="006B7D9B"/>
    <w:rsid w:val="006C01BF"/>
    <w:rsid w:val="006C03B8"/>
    <w:rsid w:val="006C04AB"/>
    <w:rsid w:val="006C05E5"/>
    <w:rsid w:val="006C09FD"/>
    <w:rsid w:val="006C0E56"/>
    <w:rsid w:val="006C0EA9"/>
    <w:rsid w:val="006C108F"/>
    <w:rsid w:val="006C10EA"/>
    <w:rsid w:val="006C15B6"/>
    <w:rsid w:val="006C15E9"/>
    <w:rsid w:val="006C17AE"/>
    <w:rsid w:val="006C2004"/>
    <w:rsid w:val="006C2173"/>
    <w:rsid w:val="006C217D"/>
    <w:rsid w:val="006C28CC"/>
    <w:rsid w:val="006C2AB1"/>
    <w:rsid w:val="006C2B94"/>
    <w:rsid w:val="006C2FF6"/>
    <w:rsid w:val="006C3499"/>
    <w:rsid w:val="006C377C"/>
    <w:rsid w:val="006C3A46"/>
    <w:rsid w:val="006C3A59"/>
    <w:rsid w:val="006C3F7D"/>
    <w:rsid w:val="006C3FED"/>
    <w:rsid w:val="006C43B9"/>
    <w:rsid w:val="006C4783"/>
    <w:rsid w:val="006C4B4F"/>
    <w:rsid w:val="006C4D89"/>
    <w:rsid w:val="006C531D"/>
    <w:rsid w:val="006C5529"/>
    <w:rsid w:val="006C552B"/>
    <w:rsid w:val="006C5E12"/>
    <w:rsid w:val="006C5EC9"/>
    <w:rsid w:val="006C5FA5"/>
    <w:rsid w:val="006C6059"/>
    <w:rsid w:val="006C6565"/>
    <w:rsid w:val="006C6789"/>
    <w:rsid w:val="006C6C1D"/>
    <w:rsid w:val="006C6DC1"/>
    <w:rsid w:val="006C6E41"/>
    <w:rsid w:val="006C6F83"/>
    <w:rsid w:val="006C70C8"/>
    <w:rsid w:val="006C7300"/>
    <w:rsid w:val="006C73AD"/>
    <w:rsid w:val="006C749F"/>
    <w:rsid w:val="006C7522"/>
    <w:rsid w:val="006C75C7"/>
    <w:rsid w:val="006C76DB"/>
    <w:rsid w:val="006C76F9"/>
    <w:rsid w:val="006C7952"/>
    <w:rsid w:val="006C7BC0"/>
    <w:rsid w:val="006C7CF8"/>
    <w:rsid w:val="006C7DA9"/>
    <w:rsid w:val="006C7F35"/>
    <w:rsid w:val="006D0298"/>
    <w:rsid w:val="006D052E"/>
    <w:rsid w:val="006D0878"/>
    <w:rsid w:val="006D09B8"/>
    <w:rsid w:val="006D0D94"/>
    <w:rsid w:val="006D10D8"/>
    <w:rsid w:val="006D11E3"/>
    <w:rsid w:val="006D12CF"/>
    <w:rsid w:val="006D1339"/>
    <w:rsid w:val="006D1412"/>
    <w:rsid w:val="006D178A"/>
    <w:rsid w:val="006D1A13"/>
    <w:rsid w:val="006D1A83"/>
    <w:rsid w:val="006D1D53"/>
    <w:rsid w:val="006D2042"/>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3FD3"/>
    <w:rsid w:val="006D4228"/>
    <w:rsid w:val="006D4341"/>
    <w:rsid w:val="006D43A0"/>
    <w:rsid w:val="006D4A41"/>
    <w:rsid w:val="006D4D4F"/>
    <w:rsid w:val="006D4D6B"/>
    <w:rsid w:val="006D51FB"/>
    <w:rsid w:val="006D53BF"/>
    <w:rsid w:val="006D5AF7"/>
    <w:rsid w:val="006D5C40"/>
    <w:rsid w:val="006D5CC4"/>
    <w:rsid w:val="006D5EAD"/>
    <w:rsid w:val="006D6207"/>
    <w:rsid w:val="006D6313"/>
    <w:rsid w:val="006D6560"/>
    <w:rsid w:val="006D669E"/>
    <w:rsid w:val="006D68B4"/>
    <w:rsid w:val="006D6B3D"/>
    <w:rsid w:val="006D6F08"/>
    <w:rsid w:val="006D71FE"/>
    <w:rsid w:val="006D779B"/>
    <w:rsid w:val="006D781D"/>
    <w:rsid w:val="006D79D2"/>
    <w:rsid w:val="006D7C88"/>
    <w:rsid w:val="006D7F0A"/>
    <w:rsid w:val="006E0112"/>
    <w:rsid w:val="006E024E"/>
    <w:rsid w:val="006E0427"/>
    <w:rsid w:val="006E062C"/>
    <w:rsid w:val="006E07CB"/>
    <w:rsid w:val="006E0820"/>
    <w:rsid w:val="006E0B13"/>
    <w:rsid w:val="006E0BCA"/>
    <w:rsid w:val="006E0D23"/>
    <w:rsid w:val="006E1526"/>
    <w:rsid w:val="006E181F"/>
    <w:rsid w:val="006E190A"/>
    <w:rsid w:val="006E1C82"/>
    <w:rsid w:val="006E1F49"/>
    <w:rsid w:val="006E2048"/>
    <w:rsid w:val="006E2176"/>
    <w:rsid w:val="006E245E"/>
    <w:rsid w:val="006E266B"/>
    <w:rsid w:val="006E27F1"/>
    <w:rsid w:val="006E28B7"/>
    <w:rsid w:val="006E2A9B"/>
    <w:rsid w:val="006E2AC1"/>
    <w:rsid w:val="006E3061"/>
    <w:rsid w:val="006E3310"/>
    <w:rsid w:val="006E33B9"/>
    <w:rsid w:val="006E3754"/>
    <w:rsid w:val="006E37BE"/>
    <w:rsid w:val="006E3936"/>
    <w:rsid w:val="006E3C0D"/>
    <w:rsid w:val="006E447B"/>
    <w:rsid w:val="006E45E1"/>
    <w:rsid w:val="006E464A"/>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73D"/>
    <w:rsid w:val="006E6E91"/>
    <w:rsid w:val="006E742F"/>
    <w:rsid w:val="006E7707"/>
    <w:rsid w:val="006E7951"/>
    <w:rsid w:val="006E7BC5"/>
    <w:rsid w:val="006E7D3B"/>
    <w:rsid w:val="006E7E56"/>
    <w:rsid w:val="006E7E5B"/>
    <w:rsid w:val="006E7F09"/>
    <w:rsid w:val="006F0A6E"/>
    <w:rsid w:val="006F0F0D"/>
    <w:rsid w:val="006F104D"/>
    <w:rsid w:val="006F10F4"/>
    <w:rsid w:val="006F161B"/>
    <w:rsid w:val="006F193B"/>
    <w:rsid w:val="006F1A72"/>
    <w:rsid w:val="006F1B70"/>
    <w:rsid w:val="006F1EFC"/>
    <w:rsid w:val="006F2026"/>
    <w:rsid w:val="006F2459"/>
    <w:rsid w:val="006F25BF"/>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D6A"/>
    <w:rsid w:val="006F6DD0"/>
    <w:rsid w:val="006F7439"/>
    <w:rsid w:val="006F7666"/>
    <w:rsid w:val="006F7AF9"/>
    <w:rsid w:val="006F7EF7"/>
    <w:rsid w:val="00700428"/>
    <w:rsid w:val="007005FD"/>
    <w:rsid w:val="007007DD"/>
    <w:rsid w:val="00700CCC"/>
    <w:rsid w:val="00701158"/>
    <w:rsid w:val="007011B4"/>
    <w:rsid w:val="0070129E"/>
    <w:rsid w:val="00701570"/>
    <w:rsid w:val="00701C3D"/>
    <w:rsid w:val="00701C53"/>
    <w:rsid w:val="00701D54"/>
    <w:rsid w:val="00702048"/>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86E"/>
    <w:rsid w:val="00705997"/>
    <w:rsid w:val="00705AF2"/>
    <w:rsid w:val="00705B6D"/>
    <w:rsid w:val="00705CDC"/>
    <w:rsid w:val="00705DD7"/>
    <w:rsid w:val="00706101"/>
    <w:rsid w:val="0070642A"/>
    <w:rsid w:val="007064B0"/>
    <w:rsid w:val="00706567"/>
    <w:rsid w:val="00706602"/>
    <w:rsid w:val="00706D1C"/>
    <w:rsid w:val="00706DE7"/>
    <w:rsid w:val="00707072"/>
    <w:rsid w:val="0070723A"/>
    <w:rsid w:val="0070765B"/>
    <w:rsid w:val="007077E4"/>
    <w:rsid w:val="00707D61"/>
    <w:rsid w:val="007100DD"/>
    <w:rsid w:val="00710163"/>
    <w:rsid w:val="0071094C"/>
    <w:rsid w:val="007117A2"/>
    <w:rsid w:val="00712287"/>
    <w:rsid w:val="007123D9"/>
    <w:rsid w:val="00712772"/>
    <w:rsid w:val="00712A1B"/>
    <w:rsid w:val="00712DA3"/>
    <w:rsid w:val="00712F92"/>
    <w:rsid w:val="00712FC9"/>
    <w:rsid w:val="00713097"/>
    <w:rsid w:val="00713303"/>
    <w:rsid w:val="0071331C"/>
    <w:rsid w:val="00713567"/>
    <w:rsid w:val="00713F45"/>
    <w:rsid w:val="00714545"/>
    <w:rsid w:val="00714778"/>
    <w:rsid w:val="007148D3"/>
    <w:rsid w:val="0071490B"/>
    <w:rsid w:val="007151E1"/>
    <w:rsid w:val="007156B2"/>
    <w:rsid w:val="0071571A"/>
    <w:rsid w:val="00715797"/>
    <w:rsid w:val="00715B9A"/>
    <w:rsid w:val="007168E4"/>
    <w:rsid w:val="00716BA9"/>
    <w:rsid w:val="00716FC2"/>
    <w:rsid w:val="007172C5"/>
    <w:rsid w:val="00717371"/>
    <w:rsid w:val="007173EB"/>
    <w:rsid w:val="00717761"/>
    <w:rsid w:val="0071799A"/>
    <w:rsid w:val="00717A4D"/>
    <w:rsid w:val="00717E53"/>
    <w:rsid w:val="00717FF0"/>
    <w:rsid w:val="00720201"/>
    <w:rsid w:val="00720314"/>
    <w:rsid w:val="007204CF"/>
    <w:rsid w:val="00720E2D"/>
    <w:rsid w:val="00721192"/>
    <w:rsid w:val="0072131F"/>
    <w:rsid w:val="0072166C"/>
    <w:rsid w:val="0072169B"/>
    <w:rsid w:val="0072188F"/>
    <w:rsid w:val="00721B32"/>
    <w:rsid w:val="00721BFA"/>
    <w:rsid w:val="007220D5"/>
    <w:rsid w:val="007227F8"/>
    <w:rsid w:val="00722B1D"/>
    <w:rsid w:val="00722BCB"/>
    <w:rsid w:val="007235D3"/>
    <w:rsid w:val="007238F1"/>
    <w:rsid w:val="00723BAE"/>
    <w:rsid w:val="00723C01"/>
    <w:rsid w:val="007244B8"/>
    <w:rsid w:val="00724704"/>
    <w:rsid w:val="0072481C"/>
    <w:rsid w:val="00724836"/>
    <w:rsid w:val="00724B6D"/>
    <w:rsid w:val="00724D8C"/>
    <w:rsid w:val="00724E93"/>
    <w:rsid w:val="00725493"/>
    <w:rsid w:val="00725558"/>
    <w:rsid w:val="007255D3"/>
    <w:rsid w:val="007257D0"/>
    <w:rsid w:val="00725955"/>
    <w:rsid w:val="00725BD2"/>
    <w:rsid w:val="00725C0D"/>
    <w:rsid w:val="00725FA8"/>
    <w:rsid w:val="00726251"/>
    <w:rsid w:val="0072682D"/>
    <w:rsid w:val="00726D02"/>
    <w:rsid w:val="00726E12"/>
    <w:rsid w:val="00726EA6"/>
    <w:rsid w:val="00727208"/>
    <w:rsid w:val="0072746D"/>
    <w:rsid w:val="00727680"/>
    <w:rsid w:val="00727827"/>
    <w:rsid w:val="00727B7D"/>
    <w:rsid w:val="007303DA"/>
    <w:rsid w:val="007303F5"/>
    <w:rsid w:val="007312B6"/>
    <w:rsid w:val="007312C5"/>
    <w:rsid w:val="00731634"/>
    <w:rsid w:val="00731814"/>
    <w:rsid w:val="00731894"/>
    <w:rsid w:val="00731B0D"/>
    <w:rsid w:val="00731D14"/>
    <w:rsid w:val="00732055"/>
    <w:rsid w:val="00732727"/>
    <w:rsid w:val="00732763"/>
    <w:rsid w:val="007329BC"/>
    <w:rsid w:val="00732B9F"/>
    <w:rsid w:val="00732BA0"/>
    <w:rsid w:val="00732D06"/>
    <w:rsid w:val="00732D1D"/>
    <w:rsid w:val="00733B9B"/>
    <w:rsid w:val="00734006"/>
    <w:rsid w:val="00734383"/>
    <w:rsid w:val="00734743"/>
    <w:rsid w:val="007348B1"/>
    <w:rsid w:val="0073493D"/>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40027"/>
    <w:rsid w:val="00740173"/>
    <w:rsid w:val="007401B6"/>
    <w:rsid w:val="0074027D"/>
    <w:rsid w:val="00740992"/>
    <w:rsid w:val="00740A19"/>
    <w:rsid w:val="00740CEB"/>
    <w:rsid w:val="00740E58"/>
    <w:rsid w:val="00741272"/>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3DE0"/>
    <w:rsid w:val="007445A0"/>
    <w:rsid w:val="0074477A"/>
    <w:rsid w:val="00744859"/>
    <w:rsid w:val="00744CB8"/>
    <w:rsid w:val="00744D83"/>
    <w:rsid w:val="00744F75"/>
    <w:rsid w:val="00744FA9"/>
    <w:rsid w:val="0074524B"/>
    <w:rsid w:val="00745379"/>
    <w:rsid w:val="007457F9"/>
    <w:rsid w:val="00745E83"/>
    <w:rsid w:val="0074623C"/>
    <w:rsid w:val="007469C1"/>
    <w:rsid w:val="007469CA"/>
    <w:rsid w:val="0074724C"/>
    <w:rsid w:val="0074738E"/>
    <w:rsid w:val="007478B2"/>
    <w:rsid w:val="007478F0"/>
    <w:rsid w:val="0074793E"/>
    <w:rsid w:val="0074797A"/>
    <w:rsid w:val="00747D8B"/>
    <w:rsid w:val="00747DC0"/>
    <w:rsid w:val="00747F10"/>
    <w:rsid w:val="00750136"/>
    <w:rsid w:val="007502E7"/>
    <w:rsid w:val="00750516"/>
    <w:rsid w:val="00750A79"/>
    <w:rsid w:val="00750D2A"/>
    <w:rsid w:val="00750EA6"/>
    <w:rsid w:val="00750F3C"/>
    <w:rsid w:val="00751140"/>
    <w:rsid w:val="00751228"/>
    <w:rsid w:val="007512F9"/>
    <w:rsid w:val="007513D8"/>
    <w:rsid w:val="007517F0"/>
    <w:rsid w:val="007519EB"/>
    <w:rsid w:val="0075233F"/>
    <w:rsid w:val="0075245E"/>
    <w:rsid w:val="00752A84"/>
    <w:rsid w:val="00752BAA"/>
    <w:rsid w:val="00752F55"/>
    <w:rsid w:val="00753999"/>
    <w:rsid w:val="00753C74"/>
    <w:rsid w:val="00753CDE"/>
    <w:rsid w:val="00754117"/>
    <w:rsid w:val="0075413E"/>
    <w:rsid w:val="0075454B"/>
    <w:rsid w:val="00754A24"/>
    <w:rsid w:val="00755408"/>
    <w:rsid w:val="00755A46"/>
    <w:rsid w:val="00755A87"/>
    <w:rsid w:val="00755AFC"/>
    <w:rsid w:val="00755C98"/>
    <w:rsid w:val="00756067"/>
    <w:rsid w:val="007561A2"/>
    <w:rsid w:val="0075636E"/>
    <w:rsid w:val="0075655C"/>
    <w:rsid w:val="00756A68"/>
    <w:rsid w:val="00756C3C"/>
    <w:rsid w:val="00756C45"/>
    <w:rsid w:val="00756D10"/>
    <w:rsid w:val="007571E1"/>
    <w:rsid w:val="0075722B"/>
    <w:rsid w:val="007572DD"/>
    <w:rsid w:val="00757440"/>
    <w:rsid w:val="00757A03"/>
    <w:rsid w:val="00757D10"/>
    <w:rsid w:val="00757D74"/>
    <w:rsid w:val="00757E28"/>
    <w:rsid w:val="00757F4F"/>
    <w:rsid w:val="007601C9"/>
    <w:rsid w:val="007604B2"/>
    <w:rsid w:val="007608B6"/>
    <w:rsid w:val="00760C8B"/>
    <w:rsid w:val="007610B5"/>
    <w:rsid w:val="007610D9"/>
    <w:rsid w:val="00761414"/>
    <w:rsid w:val="00761D2E"/>
    <w:rsid w:val="00761FC3"/>
    <w:rsid w:val="00762354"/>
    <w:rsid w:val="00762D52"/>
    <w:rsid w:val="00763266"/>
    <w:rsid w:val="007638AB"/>
    <w:rsid w:val="00763A08"/>
    <w:rsid w:val="00763BED"/>
    <w:rsid w:val="00763E94"/>
    <w:rsid w:val="00763EFA"/>
    <w:rsid w:val="00764FB6"/>
    <w:rsid w:val="00765281"/>
    <w:rsid w:val="00765430"/>
    <w:rsid w:val="00765466"/>
    <w:rsid w:val="007657C7"/>
    <w:rsid w:val="00765DEA"/>
    <w:rsid w:val="007661CE"/>
    <w:rsid w:val="007661D8"/>
    <w:rsid w:val="007665AB"/>
    <w:rsid w:val="00766A6B"/>
    <w:rsid w:val="00766BAD"/>
    <w:rsid w:val="00766CF6"/>
    <w:rsid w:val="00766E29"/>
    <w:rsid w:val="00767328"/>
    <w:rsid w:val="00767444"/>
    <w:rsid w:val="00767459"/>
    <w:rsid w:val="00767950"/>
    <w:rsid w:val="00767F63"/>
    <w:rsid w:val="007702D2"/>
    <w:rsid w:val="007705D3"/>
    <w:rsid w:val="007706F9"/>
    <w:rsid w:val="007708DC"/>
    <w:rsid w:val="00770950"/>
    <w:rsid w:val="00770A04"/>
    <w:rsid w:val="00770B68"/>
    <w:rsid w:val="00770CDD"/>
    <w:rsid w:val="00771015"/>
    <w:rsid w:val="00771324"/>
    <w:rsid w:val="007716BD"/>
    <w:rsid w:val="007717E1"/>
    <w:rsid w:val="00771870"/>
    <w:rsid w:val="007719A6"/>
    <w:rsid w:val="00771AEB"/>
    <w:rsid w:val="00771C2B"/>
    <w:rsid w:val="007722D9"/>
    <w:rsid w:val="007725C6"/>
    <w:rsid w:val="00772638"/>
    <w:rsid w:val="007726A4"/>
    <w:rsid w:val="007729A2"/>
    <w:rsid w:val="00772B62"/>
    <w:rsid w:val="00772F1D"/>
    <w:rsid w:val="00773038"/>
    <w:rsid w:val="00773120"/>
    <w:rsid w:val="00773A2B"/>
    <w:rsid w:val="007741B3"/>
    <w:rsid w:val="00774374"/>
    <w:rsid w:val="0077441C"/>
    <w:rsid w:val="007748AF"/>
    <w:rsid w:val="007750E3"/>
    <w:rsid w:val="0077520A"/>
    <w:rsid w:val="0077520E"/>
    <w:rsid w:val="0077524D"/>
    <w:rsid w:val="00775531"/>
    <w:rsid w:val="007755F2"/>
    <w:rsid w:val="007761C7"/>
    <w:rsid w:val="0077641C"/>
    <w:rsid w:val="00776971"/>
    <w:rsid w:val="00776A72"/>
    <w:rsid w:val="007772E5"/>
    <w:rsid w:val="007774A5"/>
    <w:rsid w:val="007775FF"/>
    <w:rsid w:val="0077767D"/>
    <w:rsid w:val="0077790F"/>
    <w:rsid w:val="00777CC5"/>
    <w:rsid w:val="00780294"/>
    <w:rsid w:val="00780831"/>
    <w:rsid w:val="00780A80"/>
    <w:rsid w:val="00780CE9"/>
    <w:rsid w:val="0078177E"/>
    <w:rsid w:val="00782206"/>
    <w:rsid w:val="00782A34"/>
    <w:rsid w:val="00782A6A"/>
    <w:rsid w:val="00782C02"/>
    <w:rsid w:val="00782DA3"/>
    <w:rsid w:val="00782E59"/>
    <w:rsid w:val="00782FBB"/>
    <w:rsid w:val="00783028"/>
    <w:rsid w:val="0078304C"/>
    <w:rsid w:val="007830E8"/>
    <w:rsid w:val="00783673"/>
    <w:rsid w:val="00783D33"/>
    <w:rsid w:val="0078411E"/>
    <w:rsid w:val="007847AA"/>
    <w:rsid w:val="00784BB0"/>
    <w:rsid w:val="00785290"/>
    <w:rsid w:val="00785490"/>
    <w:rsid w:val="00785CCE"/>
    <w:rsid w:val="007867C4"/>
    <w:rsid w:val="0078742D"/>
    <w:rsid w:val="007875E2"/>
    <w:rsid w:val="00787603"/>
    <w:rsid w:val="007876F0"/>
    <w:rsid w:val="00787CC2"/>
    <w:rsid w:val="007904B6"/>
    <w:rsid w:val="00790859"/>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C71"/>
    <w:rsid w:val="00792D37"/>
    <w:rsid w:val="00792F7C"/>
    <w:rsid w:val="00792FB0"/>
    <w:rsid w:val="00792FD4"/>
    <w:rsid w:val="007932AF"/>
    <w:rsid w:val="0079356F"/>
    <w:rsid w:val="007935EC"/>
    <w:rsid w:val="007938B7"/>
    <w:rsid w:val="00793AF8"/>
    <w:rsid w:val="00793CD8"/>
    <w:rsid w:val="00793D58"/>
    <w:rsid w:val="00794415"/>
    <w:rsid w:val="00794464"/>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5E"/>
    <w:rsid w:val="007976D5"/>
    <w:rsid w:val="00797714"/>
    <w:rsid w:val="0079793F"/>
    <w:rsid w:val="00797A1E"/>
    <w:rsid w:val="00797A98"/>
    <w:rsid w:val="007A0130"/>
    <w:rsid w:val="007A035F"/>
    <w:rsid w:val="007A0A0A"/>
    <w:rsid w:val="007A18CE"/>
    <w:rsid w:val="007A1C6B"/>
    <w:rsid w:val="007A1CB3"/>
    <w:rsid w:val="007A1D96"/>
    <w:rsid w:val="007A1E21"/>
    <w:rsid w:val="007A24CC"/>
    <w:rsid w:val="007A258C"/>
    <w:rsid w:val="007A2633"/>
    <w:rsid w:val="007A267F"/>
    <w:rsid w:val="007A29A6"/>
    <w:rsid w:val="007A2E13"/>
    <w:rsid w:val="007A306F"/>
    <w:rsid w:val="007A307E"/>
    <w:rsid w:val="007A3264"/>
    <w:rsid w:val="007A38ED"/>
    <w:rsid w:val="007A3BD3"/>
    <w:rsid w:val="007A3EC0"/>
    <w:rsid w:val="007A3F90"/>
    <w:rsid w:val="007A420D"/>
    <w:rsid w:val="007A43A6"/>
    <w:rsid w:val="007A44B6"/>
    <w:rsid w:val="007A4524"/>
    <w:rsid w:val="007A4C92"/>
    <w:rsid w:val="007A4DBD"/>
    <w:rsid w:val="007A54CD"/>
    <w:rsid w:val="007A5677"/>
    <w:rsid w:val="007A5771"/>
    <w:rsid w:val="007A58A2"/>
    <w:rsid w:val="007A58A6"/>
    <w:rsid w:val="007A59E8"/>
    <w:rsid w:val="007A5B7E"/>
    <w:rsid w:val="007A5BD5"/>
    <w:rsid w:val="007A6254"/>
    <w:rsid w:val="007A64B9"/>
    <w:rsid w:val="007A65E2"/>
    <w:rsid w:val="007A6B89"/>
    <w:rsid w:val="007A6F29"/>
    <w:rsid w:val="007A72BE"/>
    <w:rsid w:val="007A7712"/>
    <w:rsid w:val="007A78E0"/>
    <w:rsid w:val="007A7AE9"/>
    <w:rsid w:val="007A7B0D"/>
    <w:rsid w:val="007B042B"/>
    <w:rsid w:val="007B0459"/>
    <w:rsid w:val="007B0598"/>
    <w:rsid w:val="007B0641"/>
    <w:rsid w:val="007B0664"/>
    <w:rsid w:val="007B0DE2"/>
    <w:rsid w:val="007B10A9"/>
    <w:rsid w:val="007B12F5"/>
    <w:rsid w:val="007B135F"/>
    <w:rsid w:val="007B1B1B"/>
    <w:rsid w:val="007B2311"/>
    <w:rsid w:val="007B265C"/>
    <w:rsid w:val="007B2D7E"/>
    <w:rsid w:val="007B2F99"/>
    <w:rsid w:val="007B3112"/>
    <w:rsid w:val="007B3232"/>
    <w:rsid w:val="007B344F"/>
    <w:rsid w:val="007B3621"/>
    <w:rsid w:val="007B3A45"/>
    <w:rsid w:val="007B3D2D"/>
    <w:rsid w:val="007B3DE6"/>
    <w:rsid w:val="007B3EF3"/>
    <w:rsid w:val="007B4306"/>
    <w:rsid w:val="007B4421"/>
    <w:rsid w:val="007B4EF7"/>
    <w:rsid w:val="007B50AE"/>
    <w:rsid w:val="007B51DF"/>
    <w:rsid w:val="007B5407"/>
    <w:rsid w:val="007B54A4"/>
    <w:rsid w:val="007B57D9"/>
    <w:rsid w:val="007B57F6"/>
    <w:rsid w:val="007B5869"/>
    <w:rsid w:val="007B59F0"/>
    <w:rsid w:val="007B5F67"/>
    <w:rsid w:val="007B631E"/>
    <w:rsid w:val="007B63C3"/>
    <w:rsid w:val="007B642D"/>
    <w:rsid w:val="007B6860"/>
    <w:rsid w:val="007B6BA5"/>
    <w:rsid w:val="007B705E"/>
    <w:rsid w:val="007B73A5"/>
    <w:rsid w:val="007B74F5"/>
    <w:rsid w:val="007B76F8"/>
    <w:rsid w:val="007B7881"/>
    <w:rsid w:val="007B794A"/>
    <w:rsid w:val="007B79F7"/>
    <w:rsid w:val="007B7A5F"/>
    <w:rsid w:val="007B7B77"/>
    <w:rsid w:val="007B7D2D"/>
    <w:rsid w:val="007B7E09"/>
    <w:rsid w:val="007C022E"/>
    <w:rsid w:val="007C05DD"/>
    <w:rsid w:val="007C0609"/>
    <w:rsid w:val="007C0CD8"/>
    <w:rsid w:val="007C0FEF"/>
    <w:rsid w:val="007C16D1"/>
    <w:rsid w:val="007C1B7F"/>
    <w:rsid w:val="007C1D79"/>
    <w:rsid w:val="007C23D0"/>
    <w:rsid w:val="007C25FF"/>
    <w:rsid w:val="007C2A64"/>
    <w:rsid w:val="007C2B5C"/>
    <w:rsid w:val="007C30BA"/>
    <w:rsid w:val="007C31D2"/>
    <w:rsid w:val="007C3321"/>
    <w:rsid w:val="007C37EF"/>
    <w:rsid w:val="007C386B"/>
    <w:rsid w:val="007C3D18"/>
    <w:rsid w:val="007C3F95"/>
    <w:rsid w:val="007C42F9"/>
    <w:rsid w:val="007C439A"/>
    <w:rsid w:val="007C4416"/>
    <w:rsid w:val="007C4427"/>
    <w:rsid w:val="007C4428"/>
    <w:rsid w:val="007C4683"/>
    <w:rsid w:val="007C4716"/>
    <w:rsid w:val="007C4BB2"/>
    <w:rsid w:val="007C4F39"/>
    <w:rsid w:val="007C4F7E"/>
    <w:rsid w:val="007C512A"/>
    <w:rsid w:val="007C55E5"/>
    <w:rsid w:val="007C5B16"/>
    <w:rsid w:val="007C6041"/>
    <w:rsid w:val="007C60BF"/>
    <w:rsid w:val="007C65E0"/>
    <w:rsid w:val="007C6A07"/>
    <w:rsid w:val="007C6AAD"/>
    <w:rsid w:val="007C6B7B"/>
    <w:rsid w:val="007C6FB4"/>
    <w:rsid w:val="007C707A"/>
    <w:rsid w:val="007C736D"/>
    <w:rsid w:val="007C75A1"/>
    <w:rsid w:val="007C77A5"/>
    <w:rsid w:val="007C7ACB"/>
    <w:rsid w:val="007C7C52"/>
    <w:rsid w:val="007C7C7E"/>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3FBC"/>
    <w:rsid w:val="007D4074"/>
    <w:rsid w:val="007D408A"/>
    <w:rsid w:val="007D40B6"/>
    <w:rsid w:val="007D42D5"/>
    <w:rsid w:val="007D46C4"/>
    <w:rsid w:val="007D4807"/>
    <w:rsid w:val="007D4856"/>
    <w:rsid w:val="007D4AB2"/>
    <w:rsid w:val="007D53CD"/>
    <w:rsid w:val="007D54D1"/>
    <w:rsid w:val="007D5901"/>
    <w:rsid w:val="007D644F"/>
    <w:rsid w:val="007D65BB"/>
    <w:rsid w:val="007D65D8"/>
    <w:rsid w:val="007D6686"/>
    <w:rsid w:val="007D6698"/>
    <w:rsid w:val="007D6BC7"/>
    <w:rsid w:val="007D6FD0"/>
    <w:rsid w:val="007D709F"/>
    <w:rsid w:val="007D7147"/>
    <w:rsid w:val="007D71AD"/>
    <w:rsid w:val="007D7526"/>
    <w:rsid w:val="007D7638"/>
    <w:rsid w:val="007D79BC"/>
    <w:rsid w:val="007D7CF1"/>
    <w:rsid w:val="007D7D0E"/>
    <w:rsid w:val="007D7E9A"/>
    <w:rsid w:val="007E02E8"/>
    <w:rsid w:val="007E03F7"/>
    <w:rsid w:val="007E080B"/>
    <w:rsid w:val="007E0F49"/>
    <w:rsid w:val="007E1171"/>
    <w:rsid w:val="007E12F9"/>
    <w:rsid w:val="007E132F"/>
    <w:rsid w:val="007E141B"/>
    <w:rsid w:val="007E17C1"/>
    <w:rsid w:val="007E1A83"/>
    <w:rsid w:val="007E1A88"/>
    <w:rsid w:val="007E2066"/>
    <w:rsid w:val="007E2133"/>
    <w:rsid w:val="007E2770"/>
    <w:rsid w:val="007E295A"/>
    <w:rsid w:val="007E2962"/>
    <w:rsid w:val="007E2C89"/>
    <w:rsid w:val="007E2DB9"/>
    <w:rsid w:val="007E2E26"/>
    <w:rsid w:val="007E30A6"/>
    <w:rsid w:val="007E331B"/>
    <w:rsid w:val="007E38DD"/>
    <w:rsid w:val="007E39DF"/>
    <w:rsid w:val="007E3EFD"/>
    <w:rsid w:val="007E434A"/>
    <w:rsid w:val="007E4610"/>
    <w:rsid w:val="007E4715"/>
    <w:rsid w:val="007E505B"/>
    <w:rsid w:val="007E5486"/>
    <w:rsid w:val="007E57F1"/>
    <w:rsid w:val="007E5B7B"/>
    <w:rsid w:val="007E5DA6"/>
    <w:rsid w:val="007E61F5"/>
    <w:rsid w:val="007E63E7"/>
    <w:rsid w:val="007E652E"/>
    <w:rsid w:val="007E691C"/>
    <w:rsid w:val="007E6A3F"/>
    <w:rsid w:val="007E6CC9"/>
    <w:rsid w:val="007E6CF6"/>
    <w:rsid w:val="007E6DDB"/>
    <w:rsid w:val="007E6F52"/>
    <w:rsid w:val="007E7091"/>
    <w:rsid w:val="007E75F1"/>
    <w:rsid w:val="007E75F2"/>
    <w:rsid w:val="007E7AC3"/>
    <w:rsid w:val="007E7CE1"/>
    <w:rsid w:val="007F04F0"/>
    <w:rsid w:val="007F05DA"/>
    <w:rsid w:val="007F0684"/>
    <w:rsid w:val="007F0F84"/>
    <w:rsid w:val="007F1053"/>
    <w:rsid w:val="007F1556"/>
    <w:rsid w:val="007F1816"/>
    <w:rsid w:val="007F1931"/>
    <w:rsid w:val="007F1AD0"/>
    <w:rsid w:val="007F1FAD"/>
    <w:rsid w:val="007F207F"/>
    <w:rsid w:val="007F25C2"/>
    <w:rsid w:val="007F2653"/>
    <w:rsid w:val="007F2E0A"/>
    <w:rsid w:val="007F2F12"/>
    <w:rsid w:val="007F30F4"/>
    <w:rsid w:val="007F395D"/>
    <w:rsid w:val="007F39B2"/>
    <w:rsid w:val="007F3BD2"/>
    <w:rsid w:val="007F3CB3"/>
    <w:rsid w:val="007F3D44"/>
    <w:rsid w:val="007F3DA0"/>
    <w:rsid w:val="007F4507"/>
    <w:rsid w:val="007F450D"/>
    <w:rsid w:val="007F4612"/>
    <w:rsid w:val="007F4908"/>
    <w:rsid w:val="007F581C"/>
    <w:rsid w:val="007F5B5B"/>
    <w:rsid w:val="007F5BF7"/>
    <w:rsid w:val="007F600D"/>
    <w:rsid w:val="007F600E"/>
    <w:rsid w:val="007F601A"/>
    <w:rsid w:val="007F62BB"/>
    <w:rsid w:val="007F6450"/>
    <w:rsid w:val="007F648B"/>
    <w:rsid w:val="007F66D1"/>
    <w:rsid w:val="007F6DA7"/>
    <w:rsid w:val="007F6E13"/>
    <w:rsid w:val="007F727F"/>
    <w:rsid w:val="007F7410"/>
    <w:rsid w:val="007F751A"/>
    <w:rsid w:val="007F77D8"/>
    <w:rsid w:val="007F7CD9"/>
    <w:rsid w:val="007F7DBC"/>
    <w:rsid w:val="007F7FD1"/>
    <w:rsid w:val="00800354"/>
    <w:rsid w:val="00800863"/>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8F6"/>
    <w:rsid w:val="00803DFD"/>
    <w:rsid w:val="00803FAE"/>
    <w:rsid w:val="008042BC"/>
    <w:rsid w:val="00804323"/>
    <w:rsid w:val="00804485"/>
    <w:rsid w:val="0080449C"/>
    <w:rsid w:val="00804774"/>
    <w:rsid w:val="008048D3"/>
    <w:rsid w:val="00804AFE"/>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078A3"/>
    <w:rsid w:val="00810013"/>
    <w:rsid w:val="008103DD"/>
    <w:rsid w:val="0081088D"/>
    <w:rsid w:val="00810AAD"/>
    <w:rsid w:val="00811001"/>
    <w:rsid w:val="00811553"/>
    <w:rsid w:val="008117B5"/>
    <w:rsid w:val="00811ADB"/>
    <w:rsid w:val="00811FCB"/>
    <w:rsid w:val="0081204E"/>
    <w:rsid w:val="00812DF0"/>
    <w:rsid w:val="008131C8"/>
    <w:rsid w:val="008135A7"/>
    <w:rsid w:val="00813AE6"/>
    <w:rsid w:val="00813AFA"/>
    <w:rsid w:val="00813D1B"/>
    <w:rsid w:val="0081408A"/>
    <w:rsid w:val="00814115"/>
    <w:rsid w:val="008142C8"/>
    <w:rsid w:val="00814338"/>
    <w:rsid w:val="008143C9"/>
    <w:rsid w:val="00814A50"/>
    <w:rsid w:val="0081547D"/>
    <w:rsid w:val="00815868"/>
    <w:rsid w:val="008158D6"/>
    <w:rsid w:val="00815A48"/>
    <w:rsid w:val="00815E3C"/>
    <w:rsid w:val="00816027"/>
    <w:rsid w:val="0081653E"/>
    <w:rsid w:val="00816940"/>
    <w:rsid w:val="00816A1C"/>
    <w:rsid w:val="00816A4D"/>
    <w:rsid w:val="00816C62"/>
    <w:rsid w:val="00817082"/>
    <w:rsid w:val="00817095"/>
    <w:rsid w:val="00817163"/>
    <w:rsid w:val="00817196"/>
    <w:rsid w:val="00817539"/>
    <w:rsid w:val="008208E9"/>
    <w:rsid w:val="00820966"/>
    <w:rsid w:val="00820A41"/>
    <w:rsid w:val="00820D58"/>
    <w:rsid w:val="00821098"/>
    <w:rsid w:val="0082112E"/>
    <w:rsid w:val="00821377"/>
    <w:rsid w:val="0082144D"/>
    <w:rsid w:val="0082146D"/>
    <w:rsid w:val="008214EC"/>
    <w:rsid w:val="00821820"/>
    <w:rsid w:val="00821A3F"/>
    <w:rsid w:val="00821FFD"/>
    <w:rsid w:val="008222C7"/>
    <w:rsid w:val="0082232A"/>
    <w:rsid w:val="008227AE"/>
    <w:rsid w:val="008235DB"/>
    <w:rsid w:val="008238D1"/>
    <w:rsid w:val="00823913"/>
    <w:rsid w:val="00823B04"/>
    <w:rsid w:val="00824037"/>
    <w:rsid w:val="0082423B"/>
    <w:rsid w:val="00824618"/>
    <w:rsid w:val="008249DA"/>
    <w:rsid w:val="00824AB4"/>
    <w:rsid w:val="00824B6C"/>
    <w:rsid w:val="00825162"/>
    <w:rsid w:val="00825305"/>
    <w:rsid w:val="00825457"/>
    <w:rsid w:val="008256B0"/>
    <w:rsid w:val="00825716"/>
    <w:rsid w:val="00825B1C"/>
    <w:rsid w:val="00825C42"/>
    <w:rsid w:val="00825D25"/>
    <w:rsid w:val="00825DF5"/>
    <w:rsid w:val="00825E8C"/>
    <w:rsid w:val="0082606E"/>
    <w:rsid w:val="008263D9"/>
    <w:rsid w:val="00826837"/>
    <w:rsid w:val="00826D69"/>
    <w:rsid w:val="00826E58"/>
    <w:rsid w:val="00826F88"/>
    <w:rsid w:val="008270CC"/>
    <w:rsid w:val="008271D0"/>
    <w:rsid w:val="00827510"/>
    <w:rsid w:val="0082764B"/>
    <w:rsid w:val="00827964"/>
    <w:rsid w:val="00827C58"/>
    <w:rsid w:val="00827D6F"/>
    <w:rsid w:val="00827E61"/>
    <w:rsid w:val="00830365"/>
    <w:rsid w:val="00830619"/>
    <w:rsid w:val="00830C2C"/>
    <w:rsid w:val="00830E56"/>
    <w:rsid w:val="00831474"/>
    <w:rsid w:val="00831D7B"/>
    <w:rsid w:val="00831D90"/>
    <w:rsid w:val="00831DD5"/>
    <w:rsid w:val="00831DE4"/>
    <w:rsid w:val="008324AA"/>
    <w:rsid w:val="00832522"/>
    <w:rsid w:val="00832A71"/>
    <w:rsid w:val="00832B92"/>
    <w:rsid w:val="00832CF8"/>
    <w:rsid w:val="00832ECE"/>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37D01"/>
    <w:rsid w:val="008400EF"/>
    <w:rsid w:val="008401ED"/>
    <w:rsid w:val="00840740"/>
    <w:rsid w:val="00840DE3"/>
    <w:rsid w:val="00841A28"/>
    <w:rsid w:val="00841BE1"/>
    <w:rsid w:val="008422D1"/>
    <w:rsid w:val="0084274B"/>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EF3"/>
    <w:rsid w:val="00844F93"/>
    <w:rsid w:val="00844FD4"/>
    <w:rsid w:val="0084505F"/>
    <w:rsid w:val="00845227"/>
    <w:rsid w:val="0084545D"/>
    <w:rsid w:val="00845661"/>
    <w:rsid w:val="00845831"/>
    <w:rsid w:val="008463E4"/>
    <w:rsid w:val="008463EC"/>
    <w:rsid w:val="008464E2"/>
    <w:rsid w:val="00846A44"/>
    <w:rsid w:val="00846F83"/>
    <w:rsid w:val="00846FE7"/>
    <w:rsid w:val="0084729A"/>
    <w:rsid w:val="0084747E"/>
    <w:rsid w:val="008501D5"/>
    <w:rsid w:val="00850649"/>
    <w:rsid w:val="00850725"/>
    <w:rsid w:val="0085075E"/>
    <w:rsid w:val="008508DA"/>
    <w:rsid w:val="00850A9F"/>
    <w:rsid w:val="00850B83"/>
    <w:rsid w:val="00850E19"/>
    <w:rsid w:val="0085150A"/>
    <w:rsid w:val="0085195E"/>
    <w:rsid w:val="00852240"/>
    <w:rsid w:val="008525B6"/>
    <w:rsid w:val="008525BF"/>
    <w:rsid w:val="00852835"/>
    <w:rsid w:val="00852882"/>
    <w:rsid w:val="00852E42"/>
    <w:rsid w:val="00853497"/>
    <w:rsid w:val="008534D8"/>
    <w:rsid w:val="00853702"/>
    <w:rsid w:val="0085373E"/>
    <w:rsid w:val="00853B08"/>
    <w:rsid w:val="00853B9B"/>
    <w:rsid w:val="0085410B"/>
    <w:rsid w:val="008549CD"/>
    <w:rsid w:val="00854C3A"/>
    <w:rsid w:val="00854CE8"/>
    <w:rsid w:val="00854EDD"/>
    <w:rsid w:val="00855219"/>
    <w:rsid w:val="00855296"/>
    <w:rsid w:val="008553D8"/>
    <w:rsid w:val="008554BA"/>
    <w:rsid w:val="008555BB"/>
    <w:rsid w:val="008559EE"/>
    <w:rsid w:val="00855B42"/>
    <w:rsid w:val="00855C91"/>
    <w:rsid w:val="00855D67"/>
    <w:rsid w:val="00855DEB"/>
    <w:rsid w:val="00856498"/>
    <w:rsid w:val="00856911"/>
    <w:rsid w:val="00856B83"/>
    <w:rsid w:val="00856F19"/>
    <w:rsid w:val="008571BC"/>
    <w:rsid w:val="0085736F"/>
    <w:rsid w:val="008573B5"/>
    <w:rsid w:val="0085787C"/>
    <w:rsid w:val="008602E1"/>
    <w:rsid w:val="0086032E"/>
    <w:rsid w:val="008604DA"/>
    <w:rsid w:val="008605DF"/>
    <w:rsid w:val="0086072D"/>
    <w:rsid w:val="00860990"/>
    <w:rsid w:val="00860E6E"/>
    <w:rsid w:val="00860F54"/>
    <w:rsid w:val="00861417"/>
    <w:rsid w:val="0086148F"/>
    <w:rsid w:val="0086164F"/>
    <w:rsid w:val="00861DE9"/>
    <w:rsid w:val="00862143"/>
    <w:rsid w:val="008624D2"/>
    <w:rsid w:val="00862A0E"/>
    <w:rsid w:val="00862B80"/>
    <w:rsid w:val="00862EDF"/>
    <w:rsid w:val="00863576"/>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F8A"/>
    <w:rsid w:val="00871189"/>
    <w:rsid w:val="008714AC"/>
    <w:rsid w:val="0087162F"/>
    <w:rsid w:val="008716D6"/>
    <w:rsid w:val="008716E0"/>
    <w:rsid w:val="008717BB"/>
    <w:rsid w:val="00871867"/>
    <w:rsid w:val="008718B1"/>
    <w:rsid w:val="008719A4"/>
    <w:rsid w:val="00871D23"/>
    <w:rsid w:val="0087274A"/>
    <w:rsid w:val="008727AB"/>
    <w:rsid w:val="0087330C"/>
    <w:rsid w:val="00873927"/>
    <w:rsid w:val="00873BC8"/>
    <w:rsid w:val="00873D11"/>
    <w:rsid w:val="008741D0"/>
    <w:rsid w:val="008741E1"/>
    <w:rsid w:val="008741EA"/>
    <w:rsid w:val="00874312"/>
    <w:rsid w:val="0087437C"/>
    <w:rsid w:val="008745AA"/>
    <w:rsid w:val="00874B07"/>
    <w:rsid w:val="00874CC3"/>
    <w:rsid w:val="00875074"/>
    <w:rsid w:val="008752B5"/>
    <w:rsid w:val="0087574B"/>
    <w:rsid w:val="00875892"/>
    <w:rsid w:val="00875B6C"/>
    <w:rsid w:val="00875CD7"/>
    <w:rsid w:val="00875F97"/>
    <w:rsid w:val="008760B6"/>
    <w:rsid w:val="00876137"/>
    <w:rsid w:val="00876379"/>
    <w:rsid w:val="0087653B"/>
    <w:rsid w:val="0087658F"/>
    <w:rsid w:val="00876914"/>
    <w:rsid w:val="00876B4D"/>
    <w:rsid w:val="008774D6"/>
    <w:rsid w:val="00877833"/>
    <w:rsid w:val="00877AF9"/>
    <w:rsid w:val="00877DAF"/>
    <w:rsid w:val="00877F18"/>
    <w:rsid w:val="00877F48"/>
    <w:rsid w:val="00877FC4"/>
    <w:rsid w:val="008801CB"/>
    <w:rsid w:val="008802C1"/>
    <w:rsid w:val="0088045B"/>
    <w:rsid w:val="008804DE"/>
    <w:rsid w:val="008808DE"/>
    <w:rsid w:val="00880DFC"/>
    <w:rsid w:val="0088176E"/>
    <w:rsid w:val="008817AA"/>
    <w:rsid w:val="008817D1"/>
    <w:rsid w:val="008819CA"/>
    <w:rsid w:val="00881ADB"/>
    <w:rsid w:val="00882086"/>
    <w:rsid w:val="008820A2"/>
    <w:rsid w:val="00882189"/>
    <w:rsid w:val="008824B4"/>
    <w:rsid w:val="00882613"/>
    <w:rsid w:val="00882B67"/>
    <w:rsid w:val="00883238"/>
    <w:rsid w:val="008836B2"/>
    <w:rsid w:val="0088374B"/>
    <w:rsid w:val="00883974"/>
    <w:rsid w:val="008845EB"/>
    <w:rsid w:val="00884E59"/>
    <w:rsid w:val="0088532A"/>
    <w:rsid w:val="0088546E"/>
    <w:rsid w:val="008860B6"/>
    <w:rsid w:val="00886733"/>
    <w:rsid w:val="00886BF2"/>
    <w:rsid w:val="00886CC9"/>
    <w:rsid w:val="00886E20"/>
    <w:rsid w:val="008872D0"/>
    <w:rsid w:val="008873B0"/>
    <w:rsid w:val="008878AE"/>
    <w:rsid w:val="00887EC5"/>
    <w:rsid w:val="0089027E"/>
    <w:rsid w:val="0089036A"/>
    <w:rsid w:val="00890907"/>
    <w:rsid w:val="00890C01"/>
    <w:rsid w:val="00890CF2"/>
    <w:rsid w:val="008910A9"/>
    <w:rsid w:val="0089129D"/>
    <w:rsid w:val="008915CD"/>
    <w:rsid w:val="0089195B"/>
    <w:rsid w:val="00892060"/>
    <w:rsid w:val="00892071"/>
    <w:rsid w:val="00892073"/>
    <w:rsid w:val="00892152"/>
    <w:rsid w:val="00892803"/>
    <w:rsid w:val="00892A44"/>
    <w:rsid w:val="00892C7A"/>
    <w:rsid w:val="00892C87"/>
    <w:rsid w:val="00892FE8"/>
    <w:rsid w:val="00893362"/>
    <w:rsid w:val="008934BF"/>
    <w:rsid w:val="0089358A"/>
    <w:rsid w:val="0089368E"/>
    <w:rsid w:val="0089386B"/>
    <w:rsid w:val="00893C37"/>
    <w:rsid w:val="00893EDC"/>
    <w:rsid w:val="00893F15"/>
    <w:rsid w:val="00893FB1"/>
    <w:rsid w:val="008940BA"/>
    <w:rsid w:val="008941E3"/>
    <w:rsid w:val="00894753"/>
    <w:rsid w:val="00894939"/>
    <w:rsid w:val="00894A88"/>
    <w:rsid w:val="00894BB6"/>
    <w:rsid w:val="00895036"/>
    <w:rsid w:val="00895386"/>
    <w:rsid w:val="00895580"/>
    <w:rsid w:val="00895834"/>
    <w:rsid w:val="00895B7B"/>
    <w:rsid w:val="00895DF4"/>
    <w:rsid w:val="00895EE2"/>
    <w:rsid w:val="00895F5C"/>
    <w:rsid w:val="00896254"/>
    <w:rsid w:val="0089692C"/>
    <w:rsid w:val="00896A53"/>
    <w:rsid w:val="00896A95"/>
    <w:rsid w:val="00896CD9"/>
    <w:rsid w:val="00896CE5"/>
    <w:rsid w:val="00896FD4"/>
    <w:rsid w:val="008970A7"/>
    <w:rsid w:val="0089752D"/>
    <w:rsid w:val="00897598"/>
    <w:rsid w:val="00897811"/>
    <w:rsid w:val="008978D4"/>
    <w:rsid w:val="00897B4F"/>
    <w:rsid w:val="00897FC4"/>
    <w:rsid w:val="008A0279"/>
    <w:rsid w:val="008A037D"/>
    <w:rsid w:val="008A051B"/>
    <w:rsid w:val="008A05C8"/>
    <w:rsid w:val="008A0AEF"/>
    <w:rsid w:val="008A0DB6"/>
    <w:rsid w:val="008A0F41"/>
    <w:rsid w:val="008A114F"/>
    <w:rsid w:val="008A12EB"/>
    <w:rsid w:val="008A21F9"/>
    <w:rsid w:val="008A21FF"/>
    <w:rsid w:val="008A2A8B"/>
    <w:rsid w:val="008A2C39"/>
    <w:rsid w:val="008A2CE2"/>
    <w:rsid w:val="008A2D6D"/>
    <w:rsid w:val="008A2D82"/>
    <w:rsid w:val="008A2E5A"/>
    <w:rsid w:val="008A30AC"/>
    <w:rsid w:val="008A3365"/>
    <w:rsid w:val="008A3889"/>
    <w:rsid w:val="008A3DB6"/>
    <w:rsid w:val="008A3EDE"/>
    <w:rsid w:val="008A3EE0"/>
    <w:rsid w:val="008A4086"/>
    <w:rsid w:val="008A41F2"/>
    <w:rsid w:val="008A4237"/>
    <w:rsid w:val="008A44B8"/>
    <w:rsid w:val="008A45EE"/>
    <w:rsid w:val="008A47CF"/>
    <w:rsid w:val="008A4AF8"/>
    <w:rsid w:val="008A4C69"/>
    <w:rsid w:val="008A5117"/>
    <w:rsid w:val="008A51A8"/>
    <w:rsid w:val="008A5257"/>
    <w:rsid w:val="008A5488"/>
    <w:rsid w:val="008A54C7"/>
    <w:rsid w:val="008A5DB9"/>
    <w:rsid w:val="008A5E6A"/>
    <w:rsid w:val="008A5EDA"/>
    <w:rsid w:val="008A61DC"/>
    <w:rsid w:val="008A628F"/>
    <w:rsid w:val="008A633E"/>
    <w:rsid w:val="008A6427"/>
    <w:rsid w:val="008A656B"/>
    <w:rsid w:val="008A6650"/>
    <w:rsid w:val="008A6A68"/>
    <w:rsid w:val="008A6D91"/>
    <w:rsid w:val="008A6FAB"/>
    <w:rsid w:val="008A729D"/>
    <w:rsid w:val="008A76DB"/>
    <w:rsid w:val="008A77D8"/>
    <w:rsid w:val="008B0002"/>
    <w:rsid w:val="008B0483"/>
    <w:rsid w:val="008B0781"/>
    <w:rsid w:val="008B0A56"/>
    <w:rsid w:val="008B0BEA"/>
    <w:rsid w:val="008B0D2E"/>
    <w:rsid w:val="008B0DD5"/>
    <w:rsid w:val="008B0E11"/>
    <w:rsid w:val="008B0E2A"/>
    <w:rsid w:val="008B115A"/>
    <w:rsid w:val="008B120C"/>
    <w:rsid w:val="008B1586"/>
    <w:rsid w:val="008B207E"/>
    <w:rsid w:val="008B2229"/>
    <w:rsid w:val="008B24D2"/>
    <w:rsid w:val="008B25F7"/>
    <w:rsid w:val="008B2616"/>
    <w:rsid w:val="008B2634"/>
    <w:rsid w:val="008B27D9"/>
    <w:rsid w:val="008B28CC"/>
    <w:rsid w:val="008B29E1"/>
    <w:rsid w:val="008B2BC9"/>
    <w:rsid w:val="008B2BDE"/>
    <w:rsid w:val="008B2E63"/>
    <w:rsid w:val="008B3473"/>
    <w:rsid w:val="008B39CE"/>
    <w:rsid w:val="008B3AE1"/>
    <w:rsid w:val="008B3C72"/>
    <w:rsid w:val="008B3E67"/>
    <w:rsid w:val="008B405A"/>
    <w:rsid w:val="008B44CD"/>
    <w:rsid w:val="008B4B29"/>
    <w:rsid w:val="008B4BDD"/>
    <w:rsid w:val="008B51A0"/>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0F6"/>
    <w:rsid w:val="008B743C"/>
    <w:rsid w:val="008B7564"/>
    <w:rsid w:val="008B7B4A"/>
    <w:rsid w:val="008B7B5C"/>
    <w:rsid w:val="008B7D3D"/>
    <w:rsid w:val="008B7D55"/>
    <w:rsid w:val="008C0A9B"/>
    <w:rsid w:val="008C0C87"/>
    <w:rsid w:val="008C0C99"/>
    <w:rsid w:val="008C0DB7"/>
    <w:rsid w:val="008C0E41"/>
    <w:rsid w:val="008C1218"/>
    <w:rsid w:val="008C16AF"/>
    <w:rsid w:val="008C1765"/>
    <w:rsid w:val="008C1C3C"/>
    <w:rsid w:val="008C1CF5"/>
    <w:rsid w:val="008C1DD4"/>
    <w:rsid w:val="008C1EEF"/>
    <w:rsid w:val="008C1F6B"/>
    <w:rsid w:val="008C2017"/>
    <w:rsid w:val="008C21B0"/>
    <w:rsid w:val="008C2216"/>
    <w:rsid w:val="008C224F"/>
    <w:rsid w:val="008C2306"/>
    <w:rsid w:val="008C24CC"/>
    <w:rsid w:val="008C2E23"/>
    <w:rsid w:val="008C31A3"/>
    <w:rsid w:val="008C3240"/>
    <w:rsid w:val="008C3288"/>
    <w:rsid w:val="008C358E"/>
    <w:rsid w:val="008C37B0"/>
    <w:rsid w:val="008C38BB"/>
    <w:rsid w:val="008C3B20"/>
    <w:rsid w:val="008C3BA3"/>
    <w:rsid w:val="008C3D0E"/>
    <w:rsid w:val="008C3D20"/>
    <w:rsid w:val="008C3D8F"/>
    <w:rsid w:val="008C42DE"/>
    <w:rsid w:val="008C4958"/>
    <w:rsid w:val="008C4A1E"/>
    <w:rsid w:val="008C4A2D"/>
    <w:rsid w:val="008C4BAA"/>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F5"/>
    <w:rsid w:val="008C7C20"/>
    <w:rsid w:val="008C7EE6"/>
    <w:rsid w:val="008D00A5"/>
    <w:rsid w:val="008D04AA"/>
    <w:rsid w:val="008D060F"/>
    <w:rsid w:val="008D0655"/>
    <w:rsid w:val="008D086E"/>
    <w:rsid w:val="008D0CD6"/>
    <w:rsid w:val="008D0DCD"/>
    <w:rsid w:val="008D1044"/>
    <w:rsid w:val="008D1567"/>
    <w:rsid w:val="008D23E1"/>
    <w:rsid w:val="008D2AEA"/>
    <w:rsid w:val="008D2BBB"/>
    <w:rsid w:val="008D2C0F"/>
    <w:rsid w:val="008D2DDE"/>
    <w:rsid w:val="008D2FA8"/>
    <w:rsid w:val="008D303F"/>
    <w:rsid w:val="008D30EC"/>
    <w:rsid w:val="008D3261"/>
    <w:rsid w:val="008D32F4"/>
    <w:rsid w:val="008D34F1"/>
    <w:rsid w:val="008D3514"/>
    <w:rsid w:val="008D37F3"/>
    <w:rsid w:val="008D39D8"/>
    <w:rsid w:val="008D3A64"/>
    <w:rsid w:val="008D3AE7"/>
    <w:rsid w:val="008D3E18"/>
    <w:rsid w:val="008D411D"/>
    <w:rsid w:val="008D427F"/>
    <w:rsid w:val="008D4417"/>
    <w:rsid w:val="008D45DA"/>
    <w:rsid w:val="008D471A"/>
    <w:rsid w:val="008D4950"/>
    <w:rsid w:val="008D4A83"/>
    <w:rsid w:val="008D4C34"/>
    <w:rsid w:val="008D4C67"/>
    <w:rsid w:val="008D51F5"/>
    <w:rsid w:val="008D5573"/>
    <w:rsid w:val="008D5744"/>
    <w:rsid w:val="008D574D"/>
    <w:rsid w:val="008D5EBC"/>
    <w:rsid w:val="008D5EF1"/>
    <w:rsid w:val="008D662C"/>
    <w:rsid w:val="008D6726"/>
    <w:rsid w:val="008D679E"/>
    <w:rsid w:val="008D6D1A"/>
    <w:rsid w:val="008D6ED4"/>
    <w:rsid w:val="008D74F7"/>
    <w:rsid w:val="008D7658"/>
    <w:rsid w:val="008D79FC"/>
    <w:rsid w:val="008D7BAA"/>
    <w:rsid w:val="008D7EDB"/>
    <w:rsid w:val="008E0042"/>
    <w:rsid w:val="008E065E"/>
    <w:rsid w:val="008E07F1"/>
    <w:rsid w:val="008E0927"/>
    <w:rsid w:val="008E0969"/>
    <w:rsid w:val="008E0CF0"/>
    <w:rsid w:val="008E0DAC"/>
    <w:rsid w:val="008E0F6B"/>
    <w:rsid w:val="008E119E"/>
    <w:rsid w:val="008E13E6"/>
    <w:rsid w:val="008E143E"/>
    <w:rsid w:val="008E162C"/>
    <w:rsid w:val="008E183C"/>
    <w:rsid w:val="008E1909"/>
    <w:rsid w:val="008E2590"/>
    <w:rsid w:val="008E26E7"/>
    <w:rsid w:val="008E27B9"/>
    <w:rsid w:val="008E293D"/>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4F36"/>
    <w:rsid w:val="008E5432"/>
    <w:rsid w:val="008E5D4C"/>
    <w:rsid w:val="008E5E58"/>
    <w:rsid w:val="008E6140"/>
    <w:rsid w:val="008E643D"/>
    <w:rsid w:val="008E69A1"/>
    <w:rsid w:val="008E6B1B"/>
    <w:rsid w:val="008E6FBF"/>
    <w:rsid w:val="008E729C"/>
    <w:rsid w:val="008E7867"/>
    <w:rsid w:val="008E7916"/>
    <w:rsid w:val="008E79AF"/>
    <w:rsid w:val="008E7B26"/>
    <w:rsid w:val="008E7D3E"/>
    <w:rsid w:val="008E7E3D"/>
    <w:rsid w:val="008F0412"/>
    <w:rsid w:val="008F063F"/>
    <w:rsid w:val="008F0685"/>
    <w:rsid w:val="008F0FF4"/>
    <w:rsid w:val="008F14F3"/>
    <w:rsid w:val="008F15AE"/>
    <w:rsid w:val="008F1C4E"/>
    <w:rsid w:val="008F1EAB"/>
    <w:rsid w:val="008F22A6"/>
    <w:rsid w:val="008F239B"/>
    <w:rsid w:val="008F23AA"/>
    <w:rsid w:val="008F26B6"/>
    <w:rsid w:val="008F2CF4"/>
    <w:rsid w:val="008F2D52"/>
    <w:rsid w:val="008F33DC"/>
    <w:rsid w:val="008F340E"/>
    <w:rsid w:val="008F36E6"/>
    <w:rsid w:val="008F3901"/>
    <w:rsid w:val="008F3DA5"/>
    <w:rsid w:val="008F3F44"/>
    <w:rsid w:val="008F3F47"/>
    <w:rsid w:val="008F4192"/>
    <w:rsid w:val="008F4241"/>
    <w:rsid w:val="008F438A"/>
    <w:rsid w:val="008F43E4"/>
    <w:rsid w:val="008F4521"/>
    <w:rsid w:val="008F467C"/>
    <w:rsid w:val="008F477F"/>
    <w:rsid w:val="008F4A08"/>
    <w:rsid w:val="008F4B37"/>
    <w:rsid w:val="008F5179"/>
    <w:rsid w:val="008F5686"/>
    <w:rsid w:val="008F57B4"/>
    <w:rsid w:val="008F5BFE"/>
    <w:rsid w:val="008F5C8A"/>
    <w:rsid w:val="008F617D"/>
    <w:rsid w:val="008F61EA"/>
    <w:rsid w:val="008F63FC"/>
    <w:rsid w:val="008F662D"/>
    <w:rsid w:val="008F67D3"/>
    <w:rsid w:val="008F69A4"/>
    <w:rsid w:val="008F6D48"/>
    <w:rsid w:val="008F6EA1"/>
    <w:rsid w:val="008F6EA7"/>
    <w:rsid w:val="008F6F54"/>
    <w:rsid w:val="008F7052"/>
    <w:rsid w:val="008F7700"/>
    <w:rsid w:val="008F7986"/>
    <w:rsid w:val="008F7F3F"/>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D9"/>
    <w:rsid w:val="0090268D"/>
    <w:rsid w:val="00902799"/>
    <w:rsid w:val="00902983"/>
    <w:rsid w:val="0090336B"/>
    <w:rsid w:val="00903544"/>
    <w:rsid w:val="00903728"/>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B3E"/>
    <w:rsid w:val="00906CD6"/>
    <w:rsid w:val="00906DCE"/>
    <w:rsid w:val="00906E67"/>
    <w:rsid w:val="009070B1"/>
    <w:rsid w:val="00907207"/>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623"/>
    <w:rsid w:val="00911935"/>
    <w:rsid w:val="0091194D"/>
    <w:rsid w:val="0091197A"/>
    <w:rsid w:val="00911C94"/>
    <w:rsid w:val="00911DFB"/>
    <w:rsid w:val="0091267E"/>
    <w:rsid w:val="009129A7"/>
    <w:rsid w:val="00912E3D"/>
    <w:rsid w:val="00912EDA"/>
    <w:rsid w:val="009131E8"/>
    <w:rsid w:val="009135F7"/>
    <w:rsid w:val="009139D9"/>
    <w:rsid w:val="00913B1C"/>
    <w:rsid w:val="009143E0"/>
    <w:rsid w:val="00914838"/>
    <w:rsid w:val="00914AD8"/>
    <w:rsid w:val="009157FC"/>
    <w:rsid w:val="00915AAC"/>
    <w:rsid w:val="00916079"/>
    <w:rsid w:val="009161A5"/>
    <w:rsid w:val="009161DA"/>
    <w:rsid w:val="009167B3"/>
    <w:rsid w:val="00916810"/>
    <w:rsid w:val="00916814"/>
    <w:rsid w:val="0091688B"/>
    <w:rsid w:val="00916986"/>
    <w:rsid w:val="00916B70"/>
    <w:rsid w:val="00917083"/>
    <w:rsid w:val="009175AD"/>
    <w:rsid w:val="00917A4E"/>
    <w:rsid w:val="00917C12"/>
    <w:rsid w:val="00917CE9"/>
    <w:rsid w:val="00917F03"/>
    <w:rsid w:val="00917F25"/>
    <w:rsid w:val="00920107"/>
    <w:rsid w:val="00920697"/>
    <w:rsid w:val="0092075B"/>
    <w:rsid w:val="00920BEF"/>
    <w:rsid w:val="00920BF2"/>
    <w:rsid w:val="00920E26"/>
    <w:rsid w:val="00920FD1"/>
    <w:rsid w:val="00921087"/>
    <w:rsid w:val="00921156"/>
    <w:rsid w:val="009212FA"/>
    <w:rsid w:val="00921975"/>
    <w:rsid w:val="00921B2B"/>
    <w:rsid w:val="00921D41"/>
    <w:rsid w:val="00921E58"/>
    <w:rsid w:val="00922006"/>
    <w:rsid w:val="00922010"/>
    <w:rsid w:val="00922A54"/>
    <w:rsid w:val="00923294"/>
    <w:rsid w:val="0092370D"/>
    <w:rsid w:val="009237B2"/>
    <w:rsid w:val="009237DC"/>
    <w:rsid w:val="00923BF4"/>
    <w:rsid w:val="00923C3C"/>
    <w:rsid w:val="00923C3D"/>
    <w:rsid w:val="00923FD8"/>
    <w:rsid w:val="00924173"/>
    <w:rsid w:val="009241C1"/>
    <w:rsid w:val="00924624"/>
    <w:rsid w:val="0092489E"/>
    <w:rsid w:val="00924F8F"/>
    <w:rsid w:val="00924F9B"/>
    <w:rsid w:val="009250D8"/>
    <w:rsid w:val="0092531F"/>
    <w:rsid w:val="0092540F"/>
    <w:rsid w:val="0092555F"/>
    <w:rsid w:val="00925662"/>
    <w:rsid w:val="009256A9"/>
    <w:rsid w:val="009259CF"/>
    <w:rsid w:val="009259D8"/>
    <w:rsid w:val="00925DD6"/>
    <w:rsid w:val="00925F7B"/>
    <w:rsid w:val="009263AB"/>
    <w:rsid w:val="00926A5F"/>
    <w:rsid w:val="00926CD5"/>
    <w:rsid w:val="009270B9"/>
    <w:rsid w:val="009276D5"/>
    <w:rsid w:val="00927C4C"/>
    <w:rsid w:val="00927D18"/>
    <w:rsid w:val="00927F18"/>
    <w:rsid w:val="00930212"/>
    <w:rsid w:val="0093060C"/>
    <w:rsid w:val="00930820"/>
    <w:rsid w:val="00930BA6"/>
    <w:rsid w:val="00930E40"/>
    <w:rsid w:val="00931217"/>
    <w:rsid w:val="00931372"/>
    <w:rsid w:val="00931897"/>
    <w:rsid w:val="00931BD9"/>
    <w:rsid w:val="00931C30"/>
    <w:rsid w:val="00931F45"/>
    <w:rsid w:val="009329C9"/>
    <w:rsid w:val="00932A14"/>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654"/>
    <w:rsid w:val="00935BF3"/>
    <w:rsid w:val="00935EBB"/>
    <w:rsid w:val="009360A8"/>
    <w:rsid w:val="00936113"/>
    <w:rsid w:val="009368F3"/>
    <w:rsid w:val="00936930"/>
    <w:rsid w:val="00936AB7"/>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636"/>
    <w:rsid w:val="00941827"/>
    <w:rsid w:val="0094184C"/>
    <w:rsid w:val="00941868"/>
    <w:rsid w:val="00941A86"/>
    <w:rsid w:val="00941E22"/>
    <w:rsid w:val="00941E7D"/>
    <w:rsid w:val="009420D5"/>
    <w:rsid w:val="00942201"/>
    <w:rsid w:val="009424D0"/>
    <w:rsid w:val="009429F0"/>
    <w:rsid w:val="00942D64"/>
    <w:rsid w:val="00942DE8"/>
    <w:rsid w:val="00943002"/>
    <w:rsid w:val="0094317F"/>
    <w:rsid w:val="00943496"/>
    <w:rsid w:val="00943742"/>
    <w:rsid w:val="00943A1A"/>
    <w:rsid w:val="00943B79"/>
    <w:rsid w:val="00944326"/>
    <w:rsid w:val="0094454B"/>
    <w:rsid w:val="009445FE"/>
    <w:rsid w:val="0094460E"/>
    <w:rsid w:val="00945035"/>
    <w:rsid w:val="009450BE"/>
    <w:rsid w:val="009453ED"/>
    <w:rsid w:val="0094572D"/>
    <w:rsid w:val="00945C05"/>
    <w:rsid w:val="00945CE7"/>
    <w:rsid w:val="009460D7"/>
    <w:rsid w:val="00946337"/>
    <w:rsid w:val="009464EA"/>
    <w:rsid w:val="00946768"/>
    <w:rsid w:val="009467B3"/>
    <w:rsid w:val="00946945"/>
    <w:rsid w:val="00946AE2"/>
    <w:rsid w:val="00946E79"/>
    <w:rsid w:val="00946EEE"/>
    <w:rsid w:val="00946F05"/>
    <w:rsid w:val="00946FE9"/>
    <w:rsid w:val="00947713"/>
    <w:rsid w:val="00947E25"/>
    <w:rsid w:val="00947F97"/>
    <w:rsid w:val="00950AB8"/>
    <w:rsid w:val="00950DE7"/>
    <w:rsid w:val="00950FAE"/>
    <w:rsid w:val="00951530"/>
    <w:rsid w:val="00951841"/>
    <w:rsid w:val="009518B5"/>
    <w:rsid w:val="009519A9"/>
    <w:rsid w:val="00951CF5"/>
    <w:rsid w:val="009527D4"/>
    <w:rsid w:val="00952899"/>
    <w:rsid w:val="009528F6"/>
    <w:rsid w:val="00952978"/>
    <w:rsid w:val="00953042"/>
    <w:rsid w:val="00953390"/>
    <w:rsid w:val="00953920"/>
    <w:rsid w:val="0095394F"/>
    <w:rsid w:val="009539A6"/>
    <w:rsid w:val="009539DC"/>
    <w:rsid w:val="00953CD4"/>
    <w:rsid w:val="00953D47"/>
    <w:rsid w:val="00953EC7"/>
    <w:rsid w:val="0095412B"/>
    <w:rsid w:val="009541B2"/>
    <w:rsid w:val="00954253"/>
    <w:rsid w:val="00954882"/>
    <w:rsid w:val="00954D10"/>
    <w:rsid w:val="009552FD"/>
    <w:rsid w:val="00955565"/>
    <w:rsid w:val="00955AC7"/>
    <w:rsid w:val="00955AE3"/>
    <w:rsid w:val="00955CCE"/>
    <w:rsid w:val="00955FEA"/>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DB3"/>
    <w:rsid w:val="00960E04"/>
    <w:rsid w:val="0096128E"/>
    <w:rsid w:val="009614C8"/>
    <w:rsid w:val="009618F3"/>
    <w:rsid w:val="00961921"/>
    <w:rsid w:val="00961E26"/>
    <w:rsid w:val="0096209A"/>
    <w:rsid w:val="00962493"/>
    <w:rsid w:val="009627D6"/>
    <w:rsid w:val="00962952"/>
    <w:rsid w:val="00962C16"/>
    <w:rsid w:val="00962DAB"/>
    <w:rsid w:val="00962ED0"/>
    <w:rsid w:val="00963258"/>
    <w:rsid w:val="009635CB"/>
    <w:rsid w:val="0096366D"/>
    <w:rsid w:val="00963732"/>
    <w:rsid w:val="0096383B"/>
    <w:rsid w:val="00963AC2"/>
    <w:rsid w:val="00963E14"/>
    <w:rsid w:val="00963E50"/>
    <w:rsid w:val="0096430A"/>
    <w:rsid w:val="0096452F"/>
    <w:rsid w:val="0096484E"/>
    <w:rsid w:val="00964F0F"/>
    <w:rsid w:val="00964FE5"/>
    <w:rsid w:val="00965509"/>
    <w:rsid w:val="0096554B"/>
    <w:rsid w:val="009656E4"/>
    <w:rsid w:val="0096584A"/>
    <w:rsid w:val="00965867"/>
    <w:rsid w:val="00965F55"/>
    <w:rsid w:val="00965F7C"/>
    <w:rsid w:val="0096629B"/>
    <w:rsid w:val="0096630F"/>
    <w:rsid w:val="00966A8F"/>
    <w:rsid w:val="00967179"/>
    <w:rsid w:val="009673F9"/>
    <w:rsid w:val="0096748F"/>
    <w:rsid w:val="00967A1A"/>
    <w:rsid w:val="00967B66"/>
    <w:rsid w:val="00967B8D"/>
    <w:rsid w:val="00967E6D"/>
    <w:rsid w:val="00967FAB"/>
    <w:rsid w:val="00970438"/>
    <w:rsid w:val="00970654"/>
    <w:rsid w:val="009706E0"/>
    <w:rsid w:val="009706E2"/>
    <w:rsid w:val="009706F8"/>
    <w:rsid w:val="00970833"/>
    <w:rsid w:val="00970AA7"/>
    <w:rsid w:val="00970FDE"/>
    <w:rsid w:val="00971333"/>
    <w:rsid w:val="00971469"/>
    <w:rsid w:val="00971934"/>
    <w:rsid w:val="00971D03"/>
    <w:rsid w:val="00971E6F"/>
    <w:rsid w:val="00971E70"/>
    <w:rsid w:val="00971ED5"/>
    <w:rsid w:val="00971F08"/>
    <w:rsid w:val="00972150"/>
    <w:rsid w:val="0097235A"/>
    <w:rsid w:val="009724BB"/>
    <w:rsid w:val="00972A13"/>
    <w:rsid w:val="00972D37"/>
    <w:rsid w:val="00972D70"/>
    <w:rsid w:val="0097344A"/>
    <w:rsid w:val="0097365D"/>
    <w:rsid w:val="00973CAF"/>
    <w:rsid w:val="00973E4C"/>
    <w:rsid w:val="00973E73"/>
    <w:rsid w:val="00973F00"/>
    <w:rsid w:val="00974009"/>
    <w:rsid w:val="0097457C"/>
    <w:rsid w:val="0097458D"/>
    <w:rsid w:val="009746A8"/>
    <w:rsid w:val="009748A3"/>
    <w:rsid w:val="00974B56"/>
    <w:rsid w:val="00974FC8"/>
    <w:rsid w:val="009751A7"/>
    <w:rsid w:val="00975294"/>
    <w:rsid w:val="0097529F"/>
    <w:rsid w:val="00975392"/>
    <w:rsid w:val="00975507"/>
    <w:rsid w:val="00975590"/>
    <w:rsid w:val="00975802"/>
    <w:rsid w:val="00975A42"/>
    <w:rsid w:val="00975BCE"/>
    <w:rsid w:val="00975F66"/>
    <w:rsid w:val="0097603D"/>
    <w:rsid w:val="00976486"/>
    <w:rsid w:val="00976949"/>
    <w:rsid w:val="0097737A"/>
    <w:rsid w:val="009773D2"/>
    <w:rsid w:val="009775D8"/>
    <w:rsid w:val="0097777B"/>
    <w:rsid w:val="00977AE6"/>
    <w:rsid w:val="00980294"/>
    <w:rsid w:val="00980312"/>
    <w:rsid w:val="00980477"/>
    <w:rsid w:val="0098078C"/>
    <w:rsid w:val="00980834"/>
    <w:rsid w:val="00980F0F"/>
    <w:rsid w:val="00980FEC"/>
    <w:rsid w:val="00981178"/>
    <w:rsid w:val="0098157C"/>
    <w:rsid w:val="0098182C"/>
    <w:rsid w:val="00981A1F"/>
    <w:rsid w:val="00981EDE"/>
    <w:rsid w:val="00981F0F"/>
    <w:rsid w:val="0098288F"/>
    <w:rsid w:val="009829C0"/>
    <w:rsid w:val="00982C64"/>
    <w:rsid w:val="00982DA7"/>
    <w:rsid w:val="00982E80"/>
    <w:rsid w:val="0098303C"/>
    <w:rsid w:val="009833EA"/>
    <w:rsid w:val="009835CB"/>
    <w:rsid w:val="00983AF6"/>
    <w:rsid w:val="00983C8F"/>
    <w:rsid w:val="00983D9B"/>
    <w:rsid w:val="00983E1F"/>
    <w:rsid w:val="00984E3C"/>
    <w:rsid w:val="0098501A"/>
    <w:rsid w:val="00985253"/>
    <w:rsid w:val="009852A6"/>
    <w:rsid w:val="009853B3"/>
    <w:rsid w:val="009858AA"/>
    <w:rsid w:val="00985C0E"/>
    <w:rsid w:val="00985DBC"/>
    <w:rsid w:val="00985EC3"/>
    <w:rsid w:val="0098631D"/>
    <w:rsid w:val="009863F7"/>
    <w:rsid w:val="0098655C"/>
    <w:rsid w:val="00986702"/>
    <w:rsid w:val="00986892"/>
    <w:rsid w:val="00986A1A"/>
    <w:rsid w:val="00986C7A"/>
    <w:rsid w:val="009875EE"/>
    <w:rsid w:val="00987AE1"/>
    <w:rsid w:val="00987AF5"/>
    <w:rsid w:val="00987AFB"/>
    <w:rsid w:val="00987C49"/>
    <w:rsid w:val="00987CED"/>
    <w:rsid w:val="00987D8B"/>
    <w:rsid w:val="00990242"/>
    <w:rsid w:val="00990630"/>
    <w:rsid w:val="009908C9"/>
    <w:rsid w:val="00990CDE"/>
    <w:rsid w:val="00991171"/>
    <w:rsid w:val="009914EC"/>
    <w:rsid w:val="00991761"/>
    <w:rsid w:val="00991763"/>
    <w:rsid w:val="0099193E"/>
    <w:rsid w:val="00991B49"/>
    <w:rsid w:val="00991EC0"/>
    <w:rsid w:val="00991FE6"/>
    <w:rsid w:val="009921E7"/>
    <w:rsid w:val="009922A3"/>
    <w:rsid w:val="009922B7"/>
    <w:rsid w:val="00992553"/>
    <w:rsid w:val="0099302F"/>
    <w:rsid w:val="009931A1"/>
    <w:rsid w:val="009933F5"/>
    <w:rsid w:val="00993B93"/>
    <w:rsid w:val="009941FE"/>
    <w:rsid w:val="00994638"/>
    <w:rsid w:val="009947D3"/>
    <w:rsid w:val="009949F7"/>
    <w:rsid w:val="00994DCA"/>
    <w:rsid w:val="00995018"/>
    <w:rsid w:val="009952C7"/>
    <w:rsid w:val="009952EC"/>
    <w:rsid w:val="0099547B"/>
    <w:rsid w:val="00995504"/>
    <w:rsid w:val="009959C6"/>
    <w:rsid w:val="00995ABF"/>
    <w:rsid w:val="00995D63"/>
    <w:rsid w:val="00995E48"/>
    <w:rsid w:val="009960EC"/>
    <w:rsid w:val="009962A8"/>
    <w:rsid w:val="009964E4"/>
    <w:rsid w:val="00996A10"/>
    <w:rsid w:val="00996FD7"/>
    <w:rsid w:val="009970DD"/>
    <w:rsid w:val="00997A97"/>
    <w:rsid w:val="00997BF6"/>
    <w:rsid w:val="00997D42"/>
    <w:rsid w:val="00997D83"/>
    <w:rsid w:val="00997E2A"/>
    <w:rsid w:val="009A010D"/>
    <w:rsid w:val="009A04D3"/>
    <w:rsid w:val="009A05F4"/>
    <w:rsid w:val="009A0B85"/>
    <w:rsid w:val="009A0CB9"/>
    <w:rsid w:val="009A0CC5"/>
    <w:rsid w:val="009A0DEF"/>
    <w:rsid w:val="009A0FBA"/>
    <w:rsid w:val="009A132E"/>
    <w:rsid w:val="009A1355"/>
    <w:rsid w:val="009A1400"/>
    <w:rsid w:val="009A1437"/>
    <w:rsid w:val="009A14B5"/>
    <w:rsid w:val="009A1601"/>
    <w:rsid w:val="009A18A3"/>
    <w:rsid w:val="009A2863"/>
    <w:rsid w:val="009A2A89"/>
    <w:rsid w:val="009A2C37"/>
    <w:rsid w:val="009A3093"/>
    <w:rsid w:val="009A31E6"/>
    <w:rsid w:val="009A375C"/>
    <w:rsid w:val="009A390B"/>
    <w:rsid w:val="009A3BB6"/>
    <w:rsid w:val="009A3DA1"/>
    <w:rsid w:val="009A3FC8"/>
    <w:rsid w:val="009A462D"/>
    <w:rsid w:val="009A4ADF"/>
    <w:rsid w:val="009A4F27"/>
    <w:rsid w:val="009A50DC"/>
    <w:rsid w:val="009A533D"/>
    <w:rsid w:val="009A57ED"/>
    <w:rsid w:val="009A59DC"/>
    <w:rsid w:val="009A5A6D"/>
    <w:rsid w:val="009A5AF2"/>
    <w:rsid w:val="009A5CBA"/>
    <w:rsid w:val="009A5EA2"/>
    <w:rsid w:val="009A69E0"/>
    <w:rsid w:val="009A6A9B"/>
    <w:rsid w:val="009A6D85"/>
    <w:rsid w:val="009B030F"/>
    <w:rsid w:val="009B04F2"/>
    <w:rsid w:val="009B0597"/>
    <w:rsid w:val="009B08A9"/>
    <w:rsid w:val="009B0AE9"/>
    <w:rsid w:val="009B0C10"/>
    <w:rsid w:val="009B103E"/>
    <w:rsid w:val="009B13E8"/>
    <w:rsid w:val="009B14E5"/>
    <w:rsid w:val="009B152A"/>
    <w:rsid w:val="009B155E"/>
    <w:rsid w:val="009B1616"/>
    <w:rsid w:val="009B1760"/>
    <w:rsid w:val="009B17C2"/>
    <w:rsid w:val="009B1C26"/>
    <w:rsid w:val="009B1C6B"/>
    <w:rsid w:val="009B1E37"/>
    <w:rsid w:val="009B1F30"/>
    <w:rsid w:val="009B1FA6"/>
    <w:rsid w:val="009B1FFC"/>
    <w:rsid w:val="009B22CC"/>
    <w:rsid w:val="009B2724"/>
    <w:rsid w:val="009B3050"/>
    <w:rsid w:val="009B30E3"/>
    <w:rsid w:val="009B313D"/>
    <w:rsid w:val="009B31C0"/>
    <w:rsid w:val="009B3AC2"/>
    <w:rsid w:val="009B3DFB"/>
    <w:rsid w:val="009B3E09"/>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3D"/>
    <w:rsid w:val="009B7862"/>
    <w:rsid w:val="009B7940"/>
    <w:rsid w:val="009B7C53"/>
    <w:rsid w:val="009B7C6C"/>
    <w:rsid w:val="009B7C82"/>
    <w:rsid w:val="009B7E87"/>
    <w:rsid w:val="009B7E95"/>
    <w:rsid w:val="009C0169"/>
    <w:rsid w:val="009C044B"/>
    <w:rsid w:val="009C061A"/>
    <w:rsid w:val="009C06ED"/>
    <w:rsid w:val="009C08E4"/>
    <w:rsid w:val="009C0D9F"/>
    <w:rsid w:val="009C1113"/>
    <w:rsid w:val="009C2728"/>
    <w:rsid w:val="009C2843"/>
    <w:rsid w:val="009C29CA"/>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1F"/>
    <w:rsid w:val="009C48B3"/>
    <w:rsid w:val="009C4972"/>
    <w:rsid w:val="009C4BD1"/>
    <w:rsid w:val="009C565B"/>
    <w:rsid w:val="009C596A"/>
    <w:rsid w:val="009C5BED"/>
    <w:rsid w:val="009C5DF3"/>
    <w:rsid w:val="009C5DF5"/>
    <w:rsid w:val="009C6071"/>
    <w:rsid w:val="009C63CB"/>
    <w:rsid w:val="009C643E"/>
    <w:rsid w:val="009C68B8"/>
    <w:rsid w:val="009C6F72"/>
    <w:rsid w:val="009C70A0"/>
    <w:rsid w:val="009C7268"/>
    <w:rsid w:val="009C75E1"/>
    <w:rsid w:val="009C7920"/>
    <w:rsid w:val="009C7927"/>
    <w:rsid w:val="009C7C09"/>
    <w:rsid w:val="009C7C1B"/>
    <w:rsid w:val="009C7C70"/>
    <w:rsid w:val="009C7E59"/>
    <w:rsid w:val="009D0351"/>
    <w:rsid w:val="009D05AD"/>
    <w:rsid w:val="009D060B"/>
    <w:rsid w:val="009D078D"/>
    <w:rsid w:val="009D08E3"/>
    <w:rsid w:val="009D0CA2"/>
    <w:rsid w:val="009D0DDD"/>
    <w:rsid w:val="009D14C7"/>
    <w:rsid w:val="009D1588"/>
    <w:rsid w:val="009D16C7"/>
    <w:rsid w:val="009D1D5B"/>
    <w:rsid w:val="009D2050"/>
    <w:rsid w:val="009D2613"/>
    <w:rsid w:val="009D2AAD"/>
    <w:rsid w:val="009D2C29"/>
    <w:rsid w:val="009D2C64"/>
    <w:rsid w:val="009D2CE6"/>
    <w:rsid w:val="009D2DE8"/>
    <w:rsid w:val="009D2EE9"/>
    <w:rsid w:val="009D329F"/>
    <w:rsid w:val="009D3388"/>
    <w:rsid w:val="009D3439"/>
    <w:rsid w:val="009D34C2"/>
    <w:rsid w:val="009D35B2"/>
    <w:rsid w:val="009D3D3F"/>
    <w:rsid w:val="009D3FA6"/>
    <w:rsid w:val="009D444A"/>
    <w:rsid w:val="009D489C"/>
    <w:rsid w:val="009D4913"/>
    <w:rsid w:val="009D4936"/>
    <w:rsid w:val="009D4FEC"/>
    <w:rsid w:val="009D4FF0"/>
    <w:rsid w:val="009D5651"/>
    <w:rsid w:val="009D5CE0"/>
    <w:rsid w:val="009D5F66"/>
    <w:rsid w:val="009D609B"/>
    <w:rsid w:val="009D60F3"/>
    <w:rsid w:val="009D611A"/>
    <w:rsid w:val="009D6327"/>
    <w:rsid w:val="009D691D"/>
    <w:rsid w:val="009D6AA5"/>
    <w:rsid w:val="009D703C"/>
    <w:rsid w:val="009D7107"/>
    <w:rsid w:val="009D718F"/>
    <w:rsid w:val="009D79CF"/>
    <w:rsid w:val="009D7DDF"/>
    <w:rsid w:val="009D7FD0"/>
    <w:rsid w:val="009E01D4"/>
    <w:rsid w:val="009E068F"/>
    <w:rsid w:val="009E0A58"/>
    <w:rsid w:val="009E0AC8"/>
    <w:rsid w:val="009E0AE8"/>
    <w:rsid w:val="009E0D1D"/>
    <w:rsid w:val="009E0E83"/>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4DF7"/>
    <w:rsid w:val="009E560E"/>
    <w:rsid w:val="009E5781"/>
    <w:rsid w:val="009E5BBE"/>
    <w:rsid w:val="009E5BFB"/>
    <w:rsid w:val="009E5FD4"/>
    <w:rsid w:val="009E6094"/>
    <w:rsid w:val="009E6560"/>
    <w:rsid w:val="009E68DC"/>
    <w:rsid w:val="009E6AFA"/>
    <w:rsid w:val="009E6D8D"/>
    <w:rsid w:val="009E70A6"/>
    <w:rsid w:val="009E72D0"/>
    <w:rsid w:val="009E730E"/>
    <w:rsid w:val="009E757E"/>
    <w:rsid w:val="009E7757"/>
    <w:rsid w:val="009E790E"/>
    <w:rsid w:val="009E792B"/>
    <w:rsid w:val="009E7AE8"/>
    <w:rsid w:val="009E7C2E"/>
    <w:rsid w:val="009E7F10"/>
    <w:rsid w:val="009F026E"/>
    <w:rsid w:val="009F08F3"/>
    <w:rsid w:val="009F09B9"/>
    <w:rsid w:val="009F118E"/>
    <w:rsid w:val="009F1624"/>
    <w:rsid w:val="009F1764"/>
    <w:rsid w:val="009F1778"/>
    <w:rsid w:val="009F190C"/>
    <w:rsid w:val="009F1AB0"/>
    <w:rsid w:val="009F20FD"/>
    <w:rsid w:val="009F2608"/>
    <w:rsid w:val="009F27BC"/>
    <w:rsid w:val="009F29A4"/>
    <w:rsid w:val="009F2BC8"/>
    <w:rsid w:val="009F3291"/>
    <w:rsid w:val="009F3350"/>
    <w:rsid w:val="009F344F"/>
    <w:rsid w:val="009F3467"/>
    <w:rsid w:val="009F3924"/>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DC"/>
    <w:rsid w:val="009F6BA0"/>
    <w:rsid w:val="009F6D5B"/>
    <w:rsid w:val="009F6F43"/>
    <w:rsid w:val="009F748D"/>
    <w:rsid w:val="009F7595"/>
    <w:rsid w:val="009F77B6"/>
    <w:rsid w:val="009F783D"/>
    <w:rsid w:val="009F783F"/>
    <w:rsid w:val="009F7BC7"/>
    <w:rsid w:val="009F7DE4"/>
    <w:rsid w:val="009F7F7C"/>
    <w:rsid w:val="00A0012B"/>
    <w:rsid w:val="00A0055C"/>
    <w:rsid w:val="00A005BA"/>
    <w:rsid w:val="00A00669"/>
    <w:rsid w:val="00A00D9E"/>
    <w:rsid w:val="00A01179"/>
    <w:rsid w:val="00A01374"/>
    <w:rsid w:val="00A01597"/>
    <w:rsid w:val="00A0167B"/>
    <w:rsid w:val="00A017B4"/>
    <w:rsid w:val="00A01B4F"/>
    <w:rsid w:val="00A01D2C"/>
    <w:rsid w:val="00A01D8E"/>
    <w:rsid w:val="00A021A8"/>
    <w:rsid w:val="00A021DB"/>
    <w:rsid w:val="00A02239"/>
    <w:rsid w:val="00A02329"/>
    <w:rsid w:val="00A026EA"/>
    <w:rsid w:val="00A02ED0"/>
    <w:rsid w:val="00A02F8D"/>
    <w:rsid w:val="00A031D8"/>
    <w:rsid w:val="00A03288"/>
    <w:rsid w:val="00A034CB"/>
    <w:rsid w:val="00A03ACF"/>
    <w:rsid w:val="00A03D92"/>
    <w:rsid w:val="00A03E26"/>
    <w:rsid w:val="00A03E74"/>
    <w:rsid w:val="00A04424"/>
    <w:rsid w:val="00A04823"/>
    <w:rsid w:val="00A0484C"/>
    <w:rsid w:val="00A048A8"/>
    <w:rsid w:val="00A04A3B"/>
    <w:rsid w:val="00A04AA3"/>
    <w:rsid w:val="00A04AE7"/>
    <w:rsid w:val="00A04B3D"/>
    <w:rsid w:val="00A04C0A"/>
    <w:rsid w:val="00A04C26"/>
    <w:rsid w:val="00A04E85"/>
    <w:rsid w:val="00A04F49"/>
    <w:rsid w:val="00A05005"/>
    <w:rsid w:val="00A05015"/>
    <w:rsid w:val="00A0504E"/>
    <w:rsid w:val="00A050B9"/>
    <w:rsid w:val="00A0525C"/>
    <w:rsid w:val="00A054F6"/>
    <w:rsid w:val="00A056DA"/>
    <w:rsid w:val="00A064EF"/>
    <w:rsid w:val="00A065A7"/>
    <w:rsid w:val="00A065DF"/>
    <w:rsid w:val="00A0691F"/>
    <w:rsid w:val="00A069EC"/>
    <w:rsid w:val="00A069FB"/>
    <w:rsid w:val="00A06A83"/>
    <w:rsid w:val="00A07011"/>
    <w:rsid w:val="00A07985"/>
    <w:rsid w:val="00A07FBD"/>
    <w:rsid w:val="00A10054"/>
    <w:rsid w:val="00A104C0"/>
    <w:rsid w:val="00A10812"/>
    <w:rsid w:val="00A10E85"/>
    <w:rsid w:val="00A11477"/>
    <w:rsid w:val="00A1188B"/>
    <w:rsid w:val="00A11EC1"/>
    <w:rsid w:val="00A11EEC"/>
    <w:rsid w:val="00A11F1C"/>
    <w:rsid w:val="00A1229A"/>
    <w:rsid w:val="00A12FC6"/>
    <w:rsid w:val="00A131D5"/>
    <w:rsid w:val="00A135E7"/>
    <w:rsid w:val="00A13799"/>
    <w:rsid w:val="00A138C1"/>
    <w:rsid w:val="00A13994"/>
    <w:rsid w:val="00A13C57"/>
    <w:rsid w:val="00A13DD3"/>
    <w:rsid w:val="00A13E54"/>
    <w:rsid w:val="00A1413A"/>
    <w:rsid w:val="00A1438F"/>
    <w:rsid w:val="00A1463E"/>
    <w:rsid w:val="00A14B86"/>
    <w:rsid w:val="00A14BFE"/>
    <w:rsid w:val="00A14EDC"/>
    <w:rsid w:val="00A15375"/>
    <w:rsid w:val="00A15646"/>
    <w:rsid w:val="00A15CA1"/>
    <w:rsid w:val="00A160AD"/>
    <w:rsid w:val="00A163A5"/>
    <w:rsid w:val="00A164F1"/>
    <w:rsid w:val="00A16B65"/>
    <w:rsid w:val="00A16EAE"/>
    <w:rsid w:val="00A17021"/>
    <w:rsid w:val="00A17177"/>
    <w:rsid w:val="00A175F7"/>
    <w:rsid w:val="00A177E7"/>
    <w:rsid w:val="00A17ADE"/>
    <w:rsid w:val="00A17DF2"/>
    <w:rsid w:val="00A17F63"/>
    <w:rsid w:val="00A201CC"/>
    <w:rsid w:val="00A202A2"/>
    <w:rsid w:val="00A20517"/>
    <w:rsid w:val="00A20753"/>
    <w:rsid w:val="00A20831"/>
    <w:rsid w:val="00A208A4"/>
    <w:rsid w:val="00A20AD6"/>
    <w:rsid w:val="00A211C7"/>
    <w:rsid w:val="00A21454"/>
    <w:rsid w:val="00A21852"/>
    <w:rsid w:val="00A2193B"/>
    <w:rsid w:val="00A21CC1"/>
    <w:rsid w:val="00A22541"/>
    <w:rsid w:val="00A233BC"/>
    <w:rsid w:val="00A2351A"/>
    <w:rsid w:val="00A2378E"/>
    <w:rsid w:val="00A23B8C"/>
    <w:rsid w:val="00A23D79"/>
    <w:rsid w:val="00A23F98"/>
    <w:rsid w:val="00A242D7"/>
    <w:rsid w:val="00A243A4"/>
    <w:rsid w:val="00A248BF"/>
    <w:rsid w:val="00A248F8"/>
    <w:rsid w:val="00A24C31"/>
    <w:rsid w:val="00A24E87"/>
    <w:rsid w:val="00A24F8B"/>
    <w:rsid w:val="00A2508E"/>
    <w:rsid w:val="00A254FC"/>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DF5"/>
    <w:rsid w:val="00A3017C"/>
    <w:rsid w:val="00A30187"/>
    <w:rsid w:val="00A3041D"/>
    <w:rsid w:val="00A304CC"/>
    <w:rsid w:val="00A30646"/>
    <w:rsid w:val="00A30FED"/>
    <w:rsid w:val="00A3131E"/>
    <w:rsid w:val="00A314BB"/>
    <w:rsid w:val="00A315FE"/>
    <w:rsid w:val="00A3163B"/>
    <w:rsid w:val="00A319A9"/>
    <w:rsid w:val="00A31B28"/>
    <w:rsid w:val="00A31C34"/>
    <w:rsid w:val="00A31D53"/>
    <w:rsid w:val="00A32053"/>
    <w:rsid w:val="00A323E0"/>
    <w:rsid w:val="00A324B5"/>
    <w:rsid w:val="00A32542"/>
    <w:rsid w:val="00A328D2"/>
    <w:rsid w:val="00A32A2A"/>
    <w:rsid w:val="00A32BEE"/>
    <w:rsid w:val="00A32C52"/>
    <w:rsid w:val="00A33206"/>
    <w:rsid w:val="00A33381"/>
    <w:rsid w:val="00A334DE"/>
    <w:rsid w:val="00A33DF5"/>
    <w:rsid w:val="00A33E5B"/>
    <w:rsid w:val="00A33EA2"/>
    <w:rsid w:val="00A33F07"/>
    <w:rsid w:val="00A3448A"/>
    <w:rsid w:val="00A345C2"/>
    <w:rsid w:val="00A34B4E"/>
    <w:rsid w:val="00A3573A"/>
    <w:rsid w:val="00A359BE"/>
    <w:rsid w:val="00A35CF6"/>
    <w:rsid w:val="00A36297"/>
    <w:rsid w:val="00A36413"/>
    <w:rsid w:val="00A36550"/>
    <w:rsid w:val="00A367EC"/>
    <w:rsid w:val="00A36FFF"/>
    <w:rsid w:val="00A3713E"/>
    <w:rsid w:val="00A372A0"/>
    <w:rsid w:val="00A374DD"/>
    <w:rsid w:val="00A3772C"/>
    <w:rsid w:val="00A37817"/>
    <w:rsid w:val="00A3782D"/>
    <w:rsid w:val="00A37991"/>
    <w:rsid w:val="00A379CA"/>
    <w:rsid w:val="00A37B00"/>
    <w:rsid w:val="00A37BDD"/>
    <w:rsid w:val="00A37CCD"/>
    <w:rsid w:val="00A37D9C"/>
    <w:rsid w:val="00A400E5"/>
    <w:rsid w:val="00A401BD"/>
    <w:rsid w:val="00A40349"/>
    <w:rsid w:val="00A40A74"/>
    <w:rsid w:val="00A40AEA"/>
    <w:rsid w:val="00A40CE9"/>
    <w:rsid w:val="00A40DF5"/>
    <w:rsid w:val="00A4106D"/>
    <w:rsid w:val="00A41097"/>
    <w:rsid w:val="00A414A1"/>
    <w:rsid w:val="00A41A69"/>
    <w:rsid w:val="00A41DF7"/>
    <w:rsid w:val="00A41E2B"/>
    <w:rsid w:val="00A41ED2"/>
    <w:rsid w:val="00A424F8"/>
    <w:rsid w:val="00A4259E"/>
    <w:rsid w:val="00A4278D"/>
    <w:rsid w:val="00A42A37"/>
    <w:rsid w:val="00A42B26"/>
    <w:rsid w:val="00A42DB5"/>
    <w:rsid w:val="00A42FA7"/>
    <w:rsid w:val="00A42FF5"/>
    <w:rsid w:val="00A43493"/>
    <w:rsid w:val="00A4350F"/>
    <w:rsid w:val="00A43656"/>
    <w:rsid w:val="00A43932"/>
    <w:rsid w:val="00A43B30"/>
    <w:rsid w:val="00A44264"/>
    <w:rsid w:val="00A444E7"/>
    <w:rsid w:val="00A4472C"/>
    <w:rsid w:val="00A44FD5"/>
    <w:rsid w:val="00A45184"/>
    <w:rsid w:val="00A453F3"/>
    <w:rsid w:val="00A4542F"/>
    <w:rsid w:val="00A4545F"/>
    <w:rsid w:val="00A456B9"/>
    <w:rsid w:val="00A45B74"/>
    <w:rsid w:val="00A46270"/>
    <w:rsid w:val="00A468BB"/>
    <w:rsid w:val="00A46EAD"/>
    <w:rsid w:val="00A46FA0"/>
    <w:rsid w:val="00A47047"/>
    <w:rsid w:val="00A4742A"/>
    <w:rsid w:val="00A47B8C"/>
    <w:rsid w:val="00A47CE5"/>
    <w:rsid w:val="00A47E37"/>
    <w:rsid w:val="00A50015"/>
    <w:rsid w:val="00A50094"/>
    <w:rsid w:val="00A500C3"/>
    <w:rsid w:val="00A501BC"/>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C27"/>
    <w:rsid w:val="00A54EB5"/>
    <w:rsid w:val="00A54ED4"/>
    <w:rsid w:val="00A55109"/>
    <w:rsid w:val="00A55110"/>
    <w:rsid w:val="00A551E1"/>
    <w:rsid w:val="00A551E4"/>
    <w:rsid w:val="00A552D9"/>
    <w:rsid w:val="00A555D0"/>
    <w:rsid w:val="00A5578A"/>
    <w:rsid w:val="00A55875"/>
    <w:rsid w:val="00A56513"/>
    <w:rsid w:val="00A56AE8"/>
    <w:rsid w:val="00A570E2"/>
    <w:rsid w:val="00A571CB"/>
    <w:rsid w:val="00A57478"/>
    <w:rsid w:val="00A5785E"/>
    <w:rsid w:val="00A57AB6"/>
    <w:rsid w:val="00A57ACC"/>
    <w:rsid w:val="00A57B7D"/>
    <w:rsid w:val="00A60063"/>
    <w:rsid w:val="00A60303"/>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90F"/>
    <w:rsid w:val="00A64A93"/>
    <w:rsid w:val="00A65317"/>
    <w:rsid w:val="00A6567D"/>
    <w:rsid w:val="00A657D7"/>
    <w:rsid w:val="00A65881"/>
    <w:rsid w:val="00A65903"/>
    <w:rsid w:val="00A65C3D"/>
    <w:rsid w:val="00A660AC"/>
    <w:rsid w:val="00A660FC"/>
    <w:rsid w:val="00A66393"/>
    <w:rsid w:val="00A663C2"/>
    <w:rsid w:val="00A665A1"/>
    <w:rsid w:val="00A66C9D"/>
    <w:rsid w:val="00A66DC3"/>
    <w:rsid w:val="00A66FA8"/>
    <w:rsid w:val="00A66FD4"/>
    <w:rsid w:val="00A671B3"/>
    <w:rsid w:val="00A67229"/>
    <w:rsid w:val="00A676F3"/>
    <w:rsid w:val="00A6792F"/>
    <w:rsid w:val="00A679CB"/>
    <w:rsid w:val="00A67AED"/>
    <w:rsid w:val="00A67C0D"/>
    <w:rsid w:val="00A67D92"/>
    <w:rsid w:val="00A67E6C"/>
    <w:rsid w:val="00A70082"/>
    <w:rsid w:val="00A70126"/>
    <w:rsid w:val="00A70BDF"/>
    <w:rsid w:val="00A70C7F"/>
    <w:rsid w:val="00A714EB"/>
    <w:rsid w:val="00A7173A"/>
    <w:rsid w:val="00A71743"/>
    <w:rsid w:val="00A71A4C"/>
    <w:rsid w:val="00A71B99"/>
    <w:rsid w:val="00A71C77"/>
    <w:rsid w:val="00A71FD4"/>
    <w:rsid w:val="00A72029"/>
    <w:rsid w:val="00A7216B"/>
    <w:rsid w:val="00A7267D"/>
    <w:rsid w:val="00A72839"/>
    <w:rsid w:val="00A72CFD"/>
    <w:rsid w:val="00A731A9"/>
    <w:rsid w:val="00A7339A"/>
    <w:rsid w:val="00A73563"/>
    <w:rsid w:val="00A7374A"/>
    <w:rsid w:val="00A739D0"/>
    <w:rsid w:val="00A73A17"/>
    <w:rsid w:val="00A73A20"/>
    <w:rsid w:val="00A73BAC"/>
    <w:rsid w:val="00A74252"/>
    <w:rsid w:val="00A74E42"/>
    <w:rsid w:val="00A750B5"/>
    <w:rsid w:val="00A752E9"/>
    <w:rsid w:val="00A756B5"/>
    <w:rsid w:val="00A75852"/>
    <w:rsid w:val="00A761D4"/>
    <w:rsid w:val="00A763B2"/>
    <w:rsid w:val="00A7669D"/>
    <w:rsid w:val="00A76BE1"/>
    <w:rsid w:val="00A76DAB"/>
    <w:rsid w:val="00A77129"/>
    <w:rsid w:val="00A77448"/>
    <w:rsid w:val="00A77502"/>
    <w:rsid w:val="00A77628"/>
    <w:rsid w:val="00A77662"/>
    <w:rsid w:val="00A776E7"/>
    <w:rsid w:val="00A77A5D"/>
    <w:rsid w:val="00A77EC4"/>
    <w:rsid w:val="00A8007F"/>
    <w:rsid w:val="00A80156"/>
    <w:rsid w:val="00A80293"/>
    <w:rsid w:val="00A8040D"/>
    <w:rsid w:val="00A8051F"/>
    <w:rsid w:val="00A80947"/>
    <w:rsid w:val="00A80AB0"/>
    <w:rsid w:val="00A80C8E"/>
    <w:rsid w:val="00A8133B"/>
    <w:rsid w:val="00A81486"/>
    <w:rsid w:val="00A81557"/>
    <w:rsid w:val="00A8155F"/>
    <w:rsid w:val="00A81962"/>
    <w:rsid w:val="00A8197D"/>
    <w:rsid w:val="00A82492"/>
    <w:rsid w:val="00A824AA"/>
    <w:rsid w:val="00A8291F"/>
    <w:rsid w:val="00A8298E"/>
    <w:rsid w:val="00A82F77"/>
    <w:rsid w:val="00A83031"/>
    <w:rsid w:val="00A83306"/>
    <w:rsid w:val="00A837AB"/>
    <w:rsid w:val="00A83828"/>
    <w:rsid w:val="00A83F40"/>
    <w:rsid w:val="00A8401B"/>
    <w:rsid w:val="00A8446B"/>
    <w:rsid w:val="00A854F2"/>
    <w:rsid w:val="00A8589B"/>
    <w:rsid w:val="00A858A0"/>
    <w:rsid w:val="00A85939"/>
    <w:rsid w:val="00A85F6F"/>
    <w:rsid w:val="00A860F6"/>
    <w:rsid w:val="00A8652A"/>
    <w:rsid w:val="00A86CE1"/>
    <w:rsid w:val="00A86DB1"/>
    <w:rsid w:val="00A8758F"/>
    <w:rsid w:val="00A87626"/>
    <w:rsid w:val="00A877A9"/>
    <w:rsid w:val="00A908A6"/>
    <w:rsid w:val="00A909BF"/>
    <w:rsid w:val="00A90C30"/>
    <w:rsid w:val="00A9129E"/>
    <w:rsid w:val="00A912AC"/>
    <w:rsid w:val="00A91893"/>
    <w:rsid w:val="00A918AE"/>
    <w:rsid w:val="00A91AE9"/>
    <w:rsid w:val="00A91B7F"/>
    <w:rsid w:val="00A920EF"/>
    <w:rsid w:val="00A92879"/>
    <w:rsid w:val="00A92D50"/>
    <w:rsid w:val="00A931A2"/>
    <w:rsid w:val="00A93BA9"/>
    <w:rsid w:val="00A94153"/>
    <w:rsid w:val="00A943F4"/>
    <w:rsid w:val="00A9442A"/>
    <w:rsid w:val="00A94698"/>
    <w:rsid w:val="00A94BAC"/>
    <w:rsid w:val="00A94E2B"/>
    <w:rsid w:val="00A950D2"/>
    <w:rsid w:val="00A9517E"/>
    <w:rsid w:val="00A95AEF"/>
    <w:rsid w:val="00A95B85"/>
    <w:rsid w:val="00A95CFF"/>
    <w:rsid w:val="00A95D2B"/>
    <w:rsid w:val="00A9632B"/>
    <w:rsid w:val="00A9663F"/>
    <w:rsid w:val="00A967F9"/>
    <w:rsid w:val="00A9688F"/>
    <w:rsid w:val="00A970DE"/>
    <w:rsid w:val="00A9719A"/>
    <w:rsid w:val="00A9740B"/>
    <w:rsid w:val="00A97716"/>
    <w:rsid w:val="00A97B9A"/>
    <w:rsid w:val="00A97EB6"/>
    <w:rsid w:val="00A97F41"/>
    <w:rsid w:val="00AA016F"/>
    <w:rsid w:val="00AA0320"/>
    <w:rsid w:val="00AA0C6F"/>
    <w:rsid w:val="00AA0E12"/>
    <w:rsid w:val="00AA0E19"/>
    <w:rsid w:val="00AA0EB2"/>
    <w:rsid w:val="00AA10E8"/>
    <w:rsid w:val="00AA1189"/>
    <w:rsid w:val="00AA11F2"/>
    <w:rsid w:val="00AA140A"/>
    <w:rsid w:val="00AA1453"/>
    <w:rsid w:val="00AA17EA"/>
    <w:rsid w:val="00AA192D"/>
    <w:rsid w:val="00AA1931"/>
    <w:rsid w:val="00AA1AAA"/>
    <w:rsid w:val="00AA1ED6"/>
    <w:rsid w:val="00AA1FA7"/>
    <w:rsid w:val="00AA289B"/>
    <w:rsid w:val="00AA28A4"/>
    <w:rsid w:val="00AA2A59"/>
    <w:rsid w:val="00AA2B43"/>
    <w:rsid w:val="00AA2E71"/>
    <w:rsid w:val="00AA3050"/>
    <w:rsid w:val="00AA3123"/>
    <w:rsid w:val="00AA322B"/>
    <w:rsid w:val="00AA340F"/>
    <w:rsid w:val="00AA39AA"/>
    <w:rsid w:val="00AA3C62"/>
    <w:rsid w:val="00AA3D3F"/>
    <w:rsid w:val="00AA3FE2"/>
    <w:rsid w:val="00AA4386"/>
    <w:rsid w:val="00AA44C7"/>
    <w:rsid w:val="00AA4581"/>
    <w:rsid w:val="00AA4A58"/>
    <w:rsid w:val="00AA5027"/>
    <w:rsid w:val="00AA51D6"/>
    <w:rsid w:val="00AA555E"/>
    <w:rsid w:val="00AA55B2"/>
    <w:rsid w:val="00AA5634"/>
    <w:rsid w:val="00AA5E49"/>
    <w:rsid w:val="00AA6213"/>
    <w:rsid w:val="00AA638E"/>
    <w:rsid w:val="00AA676E"/>
    <w:rsid w:val="00AA67F9"/>
    <w:rsid w:val="00AA6AA6"/>
    <w:rsid w:val="00AA6AC6"/>
    <w:rsid w:val="00AA6BFD"/>
    <w:rsid w:val="00AA6D76"/>
    <w:rsid w:val="00AA758F"/>
    <w:rsid w:val="00AA7778"/>
    <w:rsid w:val="00AA7789"/>
    <w:rsid w:val="00AA78D6"/>
    <w:rsid w:val="00AA79AF"/>
    <w:rsid w:val="00AA7A66"/>
    <w:rsid w:val="00AA7E62"/>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D5F"/>
    <w:rsid w:val="00AB1F95"/>
    <w:rsid w:val="00AB1FFE"/>
    <w:rsid w:val="00AB2001"/>
    <w:rsid w:val="00AB21B4"/>
    <w:rsid w:val="00AB2336"/>
    <w:rsid w:val="00AB2375"/>
    <w:rsid w:val="00AB2B74"/>
    <w:rsid w:val="00AB2D5F"/>
    <w:rsid w:val="00AB2FFB"/>
    <w:rsid w:val="00AB3337"/>
    <w:rsid w:val="00AB3657"/>
    <w:rsid w:val="00AB3BED"/>
    <w:rsid w:val="00AB3C3C"/>
    <w:rsid w:val="00AB3C68"/>
    <w:rsid w:val="00AB3CA1"/>
    <w:rsid w:val="00AB3D5D"/>
    <w:rsid w:val="00AB3DBA"/>
    <w:rsid w:val="00AB40FA"/>
    <w:rsid w:val="00AB45FE"/>
    <w:rsid w:val="00AB4830"/>
    <w:rsid w:val="00AB49F8"/>
    <w:rsid w:val="00AB4A9D"/>
    <w:rsid w:val="00AB4AB8"/>
    <w:rsid w:val="00AB4B77"/>
    <w:rsid w:val="00AB5557"/>
    <w:rsid w:val="00AB55B3"/>
    <w:rsid w:val="00AB56B6"/>
    <w:rsid w:val="00AB5772"/>
    <w:rsid w:val="00AB5BA7"/>
    <w:rsid w:val="00AB5CB2"/>
    <w:rsid w:val="00AB5E5A"/>
    <w:rsid w:val="00AB5F62"/>
    <w:rsid w:val="00AB60A0"/>
    <w:rsid w:val="00AB64C5"/>
    <w:rsid w:val="00AB655E"/>
    <w:rsid w:val="00AB66B1"/>
    <w:rsid w:val="00AB6966"/>
    <w:rsid w:val="00AB72BD"/>
    <w:rsid w:val="00AB752D"/>
    <w:rsid w:val="00AB75A3"/>
    <w:rsid w:val="00AB778F"/>
    <w:rsid w:val="00AB7D81"/>
    <w:rsid w:val="00AB7FB9"/>
    <w:rsid w:val="00AC0078"/>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4AB"/>
    <w:rsid w:val="00AC2E18"/>
    <w:rsid w:val="00AC2ECD"/>
    <w:rsid w:val="00AC2F55"/>
    <w:rsid w:val="00AC3119"/>
    <w:rsid w:val="00AC38DC"/>
    <w:rsid w:val="00AC3961"/>
    <w:rsid w:val="00AC3A69"/>
    <w:rsid w:val="00AC3A90"/>
    <w:rsid w:val="00AC3EF3"/>
    <w:rsid w:val="00AC40C9"/>
    <w:rsid w:val="00AC4789"/>
    <w:rsid w:val="00AC481D"/>
    <w:rsid w:val="00AC49FB"/>
    <w:rsid w:val="00AC4D07"/>
    <w:rsid w:val="00AC54A6"/>
    <w:rsid w:val="00AC56E8"/>
    <w:rsid w:val="00AC5A10"/>
    <w:rsid w:val="00AC5D9B"/>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245"/>
    <w:rsid w:val="00AD06F2"/>
    <w:rsid w:val="00AD077D"/>
    <w:rsid w:val="00AD0AA3"/>
    <w:rsid w:val="00AD0BFD"/>
    <w:rsid w:val="00AD0F65"/>
    <w:rsid w:val="00AD1232"/>
    <w:rsid w:val="00AD130C"/>
    <w:rsid w:val="00AD17DB"/>
    <w:rsid w:val="00AD17F8"/>
    <w:rsid w:val="00AD19B1"/>
    <w:rsid w:val="00AD1B51"/>
    <w:rsid w:val="00AD1BBF"/>
    <w:rsid w:val="00AD1D9B"/>
    <w:rsid w:val="00AD1E40"/>
    <w:rsid w:val="00AD2149"/>
    <w:rsid w:val="00AD299D"/>
    <w:rsid w:val="00AD2ED0"/>
    <w:rsid w:val="00AD2F0D"/>
    <w:rsid w:val="00AD2F37"/>
    <w:rsid w:val="00AD313B"/>
    <w:rsid w:val="00AD322C"/>
    <w:rsid w:val="00AD3F94"/>
    <w:rsid w:val="00AD40BB"/>
    <w:rsid w:val="00AD424F"/>
    <w:rsid w:val="00AD4728"/>
    <w:rsid w:val="00AD489C"/>
    <w:rsid w:val="00AD49F6"/>
    <w:rsid w:val="00AD4A5A"/>
    <w:rsid w:val="00AD4A96"/>
    <w:rsid w:val="00AD4C52"/>
    <w:rsid w:val="00AD4EDA"/>
    <w:rsid w:val="00AD50CA"/>
    <w:rsid w:val="00AD5145"/>
    <w:rsid w:val="00AD58F2"/>
    <w:rsid w:val="00AD5D20"/>
    <w:rsid w:val="00AD66B7"/>
    <w:rsid w:val="00AD6A50"/>
    <w:rsid w:val="00AD6D17"/>
    <w:rsid w:val="00AD6F77"/>
    <w:rsid w:val="00AD6FFE"/>
    <w:rsid w:val="00AD702A"/>
    <w:rsid w:val="00AD73D7"/>
    <w:rsid w:val="00AD7408"/>
    <w:rsid w:val="00AD77C6"/>
    <w:rsid w:val="00AD78CC"/>
    <w:rsid w:val="00AD7ED3"/>
    <w:rsid w:val="00AD7FAA"/>
    <w:rsid w:val="00AE01C1"/>
    <w:rsid w:val="00AE04E3"/>
    <w:rsid w:val="00AE0F55"/>
    <w:rsid w:val="00AE0FD1"/>
    <w:rsid w:val="00AE1157"/>
    <w:rsid w:val="00AE1AAD"/>
    <w:rsid w:val="00AE1AAF"/>
    <w:rsid w:val="00AE1BBF"/>
    <w:rsid w:val="00AE2174"/>
    <w:rsid w:val="00AE2576"/>
    <w:rsid w:val="00AE2582"/>
    <w:rsid w:val="00AE2610"/>
    <w:rsid w:val="00AE27AC"/>
    <w:rsid w:val="00AE2861"/>
    <w:rsid w:val="00AE2FD2"/>
    <w:rsid w:val="00AE309A"/>
    <w:rsid w:val="00AE30AC"/>
    <w:rsid w:val="00AE33EC"/>
    <w:rsid w:val="00AE3557"/>
    <w:rsid w:val="00AE393E"/>
    <w:rsid w:val="00AE3A32"/>
    <w:rsid w:val="00AE3CFF"/>
    <w:rsid w:val="00AE3E3A"/>
    <w:rsid w:val="00AE3FDB"/>
    <w:rsid w:val="00AE40E0"/>
    <w:rsid w:val="00AE424C"/>
    <w:rsid w:val="00AE4290"/>
    <w:rsid w:val="00AE469A"/>
    <w:rsid w:val="00AE4A3D"/>
    <w:rsid w:val="00AE4DBA"/>
    <w:rsid w:val="00AE4F07"/>
    <w:rsid w:val="00AE505C"/>
    <w:rsid w:val="00AE50CD"/>
    <w:rsid w:val="00AE537C"/>
    <w:rsid w:val="00AE591E"/>
    <w:rsid w:val="00AE676E"/>
    <w:rsid w:val="00AE683E"/>
    <w:rsid w:val="00AE688D"/>
    <w:rsid w:val="00AE6A93"/>
    <w:rsid w:val="00AE6B17"/>
    <w:rsid w:val="00AE6BFC"/>
    <w:rsid w:val="00AE6DEC"/>
    <w:rsid w:val="00AE6F30"/>
    <w:rsid w:val="00AE71DB"/>
    <w:rsid w:val="00AE758D"/>
    <w:rsid w:val="00AE77E7"/>
    <w:rsid w:val="00AE7D42"/>
    <w:rsid w:val="00AE7EFA"/>
    <w:rsid w:val="00AF0191"/>
    <w:rsid w:val="00AF03C1"/>
    <w:rsid w:val="00AF04B7"/>
    <w:rsid w:val="00AF0A73"/>
    <w:rsid w:val="00AF0D69"/>
    <w:rsid w:val="00AF0FD8"/>
    <w:rsid w:val="00AF11F4"/>
    <w:rsid w:val="00AF1B3D"/>
    <w:rsid w:val="00AF1C5D"/>
    <w:rsid w:val="00AF1DE6"/>
    <w:rsid w:val="00AF1EEA"/>
    <w:rsid w:val="00AF1F03"/>
    <w:rsid w:val="00AF2189"/>
    <w:rsid w:val="00AF26B7"/>
    <w:rsid w:val="00AF294F"/>
    <w:rsid w:val="00AF2A70"/>
    <w:rsid w:val="00AF2AB5"/>
    <w:rsid w:val="00AF2D76"/>
    <w:rsid w:val="00AF2E60"/>
    <w:rsid w:val="00AF2EFC"/>
    <w:rsid w:val="00AF368E"/>
    <w:rsid w:val="00AF3C33"/>
    <w:rsid w:val="00AF3D1C"/>
    <w:rsid w:val="00AF3D4B"/>
    <w:rsid w:val="00AF42D7"/>
    <w:rsid w:val="00AF4300"/>
    <w:rsid w:val="00AF4494"/>
    <w:rsid w:val="00AF45E3"/>
    <w:rsid w:val="00AF48A1"/>
    <w:rsid w:val="00AF4AF9"/>
    <w:rsid w:val="00AF4E80"/>
    <w:rsid w:val="00AF54E9"/>
    <w:rsid w:val="00AF552F"/>
    <w:rsid w:val="00AF58A1"/>
    <w:rsid w:val="00AF58DC"/>
    <w:rsid w:val="00AF5B8F"/>
    <w:rsid w:val="00AF5BF1"/>
    <w:rsid w:val="00AF5EE6"/>
    <w:rsid w:val="00AF62B5"/>
    <w:rsid w:val="00AF64F6"/>
    <w:rsid w:val="00AF66CA"/>
    <w:rsid w:val="00AF67DD"/>
    <w:rsid w:val="00AF6BDE"/>
    <w:rsid w:val="00AF6C66"/>
    <w:rsid w:val="00AF752F"/>
    <w:rsid w:val="00AF79F8"/>
    <w:rsid w:val="00AF7E4E"/>
    <w:rsid w:val="00B00095"/>
    <w:rsid w:val="00B001CC"/>
    <w:rsid w:val="00B0022E"/>
    <w:rsid w:val="00B005C0"/>
    <w:rsid w:val="00B006FE"/>
    <w:rsid w:val="00B007CB"/>
    <w:rsid w:val="00B00B52"/>
    <w:rsid w:val="00B00BA2"/>
    <w:rsid w:val="00B00BC8"/>
    <w:rsid w:val="00B00BFC"/>
    <w:rsid w:val="00B00EDF"/>
    <w:rsid w:val="00B0141C"/>
    <w:rsid w:val="00B015B1"/>
    <w:rsid w:val="00B01615"/>
    <w:rsid w:val="00B01771"/>
    <w:rsid w:val="00B01774"/>
    <w:rsid w:val="00B0200F"/>
    <w:rsid w:val="00B02755"/>
    <w:rsid w:val="00B02953"/>
    <w:rsid w:val="00B02AA9"/>
    <w:rsid w:val="00B02FA3"/>
    <w:rsid w:val="00B031CE"/>
    <w:rsid w:val="00B03634"/>
    <w:rsid w:val="00B03646"/>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81E"/>
    <w:rsid w:val="00B05BE5"/>
    <w:rsid w:val="00B05FE0"/>
    <w:rsid w:val="00B062E9"/>
    <w:rsid w:val="00B06511"/>
    <w:rsid w:val="00B06ADD"/>
    <w:rsid w:val="00B06AFA"/>
    <w:rsid w:val="00B06C44"/>
    <w:rsid w:val="00B06CC3"/>
    <w:rsid w:val="00B06D88"/>
    <w:rsid w:val="00B06FE6"/>
    <w:rsid w:val="00B07000"/>
    <w:rsid w:val="00B075F1"/>
    <w:rsid w:val="00B078C0"/>
    <w:rsid w:val="00B079E8"/>
    <w:rsid w:val="00B07AB8"/>
    <w:rsid w:val="00B07DD0"/>
    <w:rsid w:val="00B07F86"/>
    <w:rsid w:val="00B100DF"/>
    <w:rsid w:val="00B1010B"/>
    <w:rsid w:val="00B1023B"/>
    <w:rsid w:val="00B104FD"/>
    <w:rsid w:val="00B107E8"/>
    <w:rsid w:val="00B11371"/>
    <w:rsid w:val="00B11589"/>
    <w:rsid w:val="00B11A11"/>
    <w:rsid w:val="00B11BF7"/>
    <w:rsid w:val="00B11C52"/>
    <w:rsid w:val="00B11C63"/>
    <w:rsid w:val="00B11D29"/>
    <w:rsid w:val="00B11E0D"/>
    <w:rsid w:val="00B12137"/>
    <w:rsid w:val="00B121CD"/>
    <w:rsid w:val="00B12619"/>
    <w:rsid w:val="00B12687"/>
    <w:rsid w:val="00B129E1"/>
    <w:rsid w:val="00B12DC9"/>
    <w:rsid w:val="00B13168"/>
    <w:rsid w:val="00B138E6"/>
    <w:rsid w:val="00B13BA0"/>
    <w:rsid w:val="00B13DE6"/>
    <w:rsid w:val="00B143A3"/>
    <w:rsid w:val="00B148B7"/>
    <w:rsid w:val="00B148EF"/>
    <w:rsid w:val="00B14AC7"/>
    <w:rsid w:val="00B14F33"/>
    <w:rsid w:val="00B1515C"/>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0A"/>
    <w:rsid w:val="00B17EB9"/>
    <w:rsid w:val="00B17ECA"/>
    <w:rsid w:val="00B201CF"/>
    <w:rsid w:val="00B20256"/>
    <w:rsid w:val="00B2069C"/>
    <w:rsid w:val="00B20972"/>
    <w:rsid w:val="00B20D09"/>
    <w:rsid w:val="00B213DE"/>
    <w:rsid w:val="00B21421"/>
    <w:rsid w:val="00B21E73"/>
    <w:rsid w:val="00B21EB8"/>
    <w:rsid w:val="00B22486"/>
    <w:rsid w:val="00B22645"/>
    <w:rsid w:val="00B227C5"/>
    <w:rsid w:val="00B229DB"/>
    <w:rsid w:val="00B22EC2"/>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52"/>
    <w:rsid w:val="00B254A7"/>
    <w:rsid w:val="00B25577"/>
    <w:rsid w:val="00B25FF8"/>
    <w:rsid w:val="00B26024"/>
    <w:rsid w:val="00B260A8"/>
    <w:rsid w:val="00B263DF"/>
    <w:rsid w:val="00B2659A"/>
    <w:rsid w:val="00B26BEB"/>
    <w:rsid w:val="00B26C20"/>
    <w:rsid w:val="00B26EA5"/>
    <w:rsid w:val="00B26F50"/>
    <w:rsid w:val="00B270CB"/>
    <w:rsid w:val="00B270E8"/>
    <w:rsid w:val="00B2713A"/>
    <w:rsid w:val="00B271C0"/>
    <w:rsid w:val="00B27345"/>
    <w:rsid w:val="00B274B4"/>
    <w:rsid w:val="00B2763F"/>
    <w:rsid w:val="00B27AAC"/>
    <w:rsid w:val="00B27C80"/>
    <w:rsid w:val="00B27CAC"/>
    <w:rsid w:val="00B3031B"/>
    <w:rsid w:val="00B30426"/>
    <w:rsid w:val="00B30929"/>
    <w:rsid w:val="00B30B16"/>
    <w:rsid w:val="00B310A9"/>
    <w:rsid w:val="00B3115B"/>
    <w:rsid w:val="00B31228"/>
    <w:rsid w:val="00B312E6"/>
    <w:rsid w:val="00B313F1"/>
    <w:rsid w:val="00B31640"/>
    <w:rsid w:val="00B316AD"/>
    <w:rsid w:val="00B317BE"/>
    <w:rsid w:val="00B31D6A"/>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784"/>
    <w:rsid w:val="00B3502F"/>
    <w:rsid w:val="00B350F6"/>
    <w:rsid w:val="00B35300"/>
    <w:rsid w:val="00B353FC"/>
    <w:rsid w:val="00B35427"/>
    <w:rsid w:val="00B35EEA"/>
    <w:rsid w:val="00B35FB3"/>
    <w:rsid w:val="00B35FD0"/>
    <w:rsid w:val="00B36291"/>
    <w:rsid w:val="00B36401"/>
    <w:rsid w:val="00B366FF"/>
    <w:rsid w:val="00B36B40"/>
    <w:rsid w:val="00B36CD0"/>
    <w:rsid w:val="00B372AA"/>
    <w:rsid w:val="00B372F8"/>
    <w:rsid w:val="00B3732B"/>
    <w:rsid w:val="00B3784C"/>
    <w:rsid w:val="00B37AD2"/>
    <w:rsid w:val="00B37DAC"/>
    <w:rsid w:val="00B37F04"/>
    <w:rsid w:val="00B402A4"/>
    <w:rsid w:val="00B40382"/>
    <w:rsid w:val="00B40445"/>
    <w:rsid w:val="00B40693"/>
    <w:rsid w:val="00B40825"/>
    <w:rsid w:val="00B4086C"/>
    <w:rsid w:val="00B409E0"/>
    <w:rsid w:val="00B40E87"/>
    <w:rsid w:val="00B4130C"/>
    <w:rsid w:val="00B414BF"/>
    <w:rsid w:val="00B4158A"/>
    <w:rsid w:val="00B417AB"/>
    <w:rsid w:val="00B41888"/>
    <w:rsid w:val="00B41A1C"/>
    <w:rsid w:val="00B41A85"/>
    <w:rsid w:val="00B41C0A"/>
    <w:rsid w:val="00B420C1"/>
    <w:rsid w:val="00B42CE4"/>
    <w:rsid w:val="00B42D1A"/>
    <w:rsid w:val="00B434ED"/>
    <w:rsid w:val="00B4364F"/>
    <w:rsid w:val="00B43799"/>
    <w:rsid w:val="00B43AFD"/>
    <w:rsid w:val="00B43D4F"/>
    <w:rsid w:val="00B441E6"/>
    <w:rsid w:val="00B443EC"/>
    <w:rsid w:val="00B44655"/>
    <w:rsid w:val="00B446AE"/>
    <w:rsid w:val="00B44A6B"/>
    <w:rsid w:val="00B44B70"/>
    <w:rsid w:val="00B44D3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6E3D"/>
    <w:rsid w:val="00B47018"/>
    <w:rsid w:val="00B4714E"/>
    <w:rsid w:val="00B47424"/>
    <w:rsid w:val="00B47495"/>
    <w:rsid w:val="00B4759E"/>
    <w:rsid w:val="00B476D2"/>
    <w:rsid w:val="00B47AD1"/>
    <w:rsid w:val="00B47B5D"/>
    <w:rsid w:val="00B47CB9"/>
    <w:rsid w:val="00B50210"/>
    <w:rsid w:val="00B504B9"/>
    <w:rsid w:val="00B508F6"/>
    <w:rsid w:val="00B50904"/>
    <w:rsid w:val="00B50BBB"/>
    <w:rsid w:val="00B50C03"/>
    <w:rsid w:val="00B51A77"/>
    <w:rsid w:val="00B51D19"/>
    <w:rsid w:val="00B520A5"/>
    <w:rsid w:val="00B520FF"/>
    <w:rsid w:val="00B52153"/>
    <w:rsid w:val="00B522FA"/>
    <w:rsid w:val="00B527DC"/>
    <w:rsid w:val="00B52867"/>
    <w:rsid w:val="00B52ACE"/>
    <w:rsid w:val="00B52C44"/>
    <w:rsid w:val="00B52F3B"/>
    <w:rsid w:val="00B53263"/>
    <w:rsid w:val="00B5396D"/>
    <w:rsid w:val="00B53A87"/>
    <w:rsid w:val="00B53BA4"/>
    <w:rsid w:val="00B53C82"/>
    <w:rsid w:val="00B53D4B"/>
    <w:rsid w:val="00B546AC"/>
    <w:rsid w:val="00B548B7"/>
    <w:rsid w:val="00B54EF4"/>
    <w:rsid w:val="00B54F57"/>
    <w:rsid w:val="00B54FC1"/>
    <w:rsid w:val="00B5549A"/>
    <w:rsid w:val="00B55683"/>
    <w:rsid w:val="00B5583E"/>
    <w:rsid w:val="00B55853"/>
    <w:rsid w:val="00B55AE3"/>
    <w:rsid w:val="00B5609A"/>
    <w:rsid w:val="00B560BE"/>
    <w:rsid w:val="00B5617B"/>
    <w:rsid w:val="00B56470"/>
    <w:rsid w:val="00B56472"/>
    <w:rsid w:val="00B5663E"/>
    <w:rsid w:val="00B56BE0"/>
    <w:rsid w:val="00B56E27"/>
    <w:rsid w:val="00B56F10"/>
    <w:rsid w:val="00B578BA"/>
    <w:rsid w:val="00B57CC7"/>
    <w:rsid w:val="00B60191"/>
    <w:rsid w:val="00B60F05"/>
    <w:rsid w:val="00B612DF"/>
    <w:rsid w:val="00B616CB"/>
    <w:rsid w:val="00B61751"/>
    <w:rsid w:val="00B61C0F"/>
    <w:rsid w:val="00B61D91"/>
    <w:rsid w:val="00B61F29"/>
    <w:rsid w:val="00B61F38"/>
    <w:rsid w:val="00B62392"/>
    <w:rsid w:val="00B62F06"/>
    <w:rsid w:val="00B62FAB"/>
    <w:rsid w:val="00B630D7"/>
    <w:rsid w:val="00B6314D"/>
    <w:rsid w:val="00B63155"/>
    <w:rsid w:val="00B635B0"/>
    <w:rsid w:val="00B63A7C"/>
    <w:rsid w:val="00B64005"/>
    <w:rsid w:val="00B642AE"/>
    <w:rsid w:val="00B642EF"/>
    <w:rsid w:val="00B6459D"/>
    <w:rsid w:val="00B64E83"/>
    <w:rsid w:val="00B64F96"/>
    <w:rsid w:val="00B65012"/>
    <w:rsid w:val="00B651C7"/>
    <w:rsid w:val="00B651E3"/>
    <w:rsid w:val="00B65295"/>
    <w:rsid w:val="00B652CA"/>
    <w:rsid w:val="00B656E5"/>
    <w:rsid w:val="00B65A4F"/>
    <w:rsid w:val="00B664C7"/>
    <w:rsid w:val="00B665DB"/>
    <w:rsid w:val="00B666BE"/>
    <w:rsid w:val="00B667DE"/>
    <w:rsid w:val="00B66AB5"/>
    <w:rsid w:val="00B66C16"/>
    <w:rsid w:val="00B66CBF"/>
    <w:rsid w:val="00B66CE6"/>
    <w:rsid w:val="00B66E0D"/>
    <w:rsid w:val="00B66E2B"/>
    <w:rsid w:val="00B66F01"/>
    <w:rsid w:val="00B671C0"/>
    <w:rsid w:val="00B677E3"/>
    <w:rsid w:val="00B67A63"/>
    <w:rsid w:val="00B67B32"/>
    <w:rsid w:val="00B67C07"/>
    <w:rsid w:val="00B67FFD"/>
    <w:rsid w:val="00B70155"/>
    <w:rsid w:val="00B701B5"/>
    <w:rsid w:val="00B70B1F"/>
    <w:rsid w:val="00B70EEB"/>
    <w:rsid w:val="00B71149"/>
    <w:rsid w:val="00B711EE"/>
    <w:rsid w:val="00B713D8"/>
    <w:rsid w:val="00B7192E"/>
    <w:rsid w:val="00B71CF1"/>
    <w:rsid w:val="00B71D52"/>
    <w:rsid w:val="00B71E9E"/>
    <w:rsid w:val="00B71EF1"/>
    <w:rsid w:val="00B71F8C"/>
    <w:rsid w:val="00B723E0"/>
    <w:rsid w:val="00B7291E"/>
    <w:rsid w:val="00B7325F"/>
    <w:rsid w:val="00B7339A"/>
    <w:rsid w:val="00B7372F"/>
    <w:rsid w:val="00B739F6"/>
    <w:rsid w:val="00B73A81"/>
    <w:rsid w:val="00B73ACB"/>
    <w:rsid w:val="00B73B51"/>
    <w:rsid w:val="00B73F22"/>
    <w:rsid w:val="00B7413D"/>
    <w:rsid w:val="00B747F0"/>
    <w:rsid w:val="00B74AEA"/>
    <w:rsid w:val="00B74CB0"/>
    <w:rsid w:val="00B74D4D"/>
    <w:rsid w:val="00B75636"/>
    <w:rsid w:val="00B75B53"/>
    <w:rsid w:val="00B75C7B"/>
    <w:rsid w:val="00B75ED9"/>
    <w:rsid w:val="00B75FEE"/>
    <w:rsid w:val="00B76015"/>
    <w:rsid w:val="00B760AE"/>
    <w:rsid w:val="00B7622D"/>
    <w:rsid w:val="00B7639F"/>
    <w:rsid w:val="00B765FB"/>
    <w:rsid w:val="00B76E38"/>
    <w:rsid w:val="00B7706A"/>
    <w:rsid w:val="00B771EF"/>
    <w:rsid w:val="00B77284"/>
    <w:rsid w:val="00B773BB"/>
    <w:rsid w:val="00B775B8"/>
    <w:rsid w:val="00B775C6"/>
    <w:rsid w:val="00B7761D"/>
    <w:rsid w:val="00B77B21"/>
    <w:rsid w:val="00B77B24"/>
    <w:rsid w:val="00B8010A"/>
    <w:rsid w:val="00B80123"/>
    <w:rsid w:val="00B801F0"/>
    <w:rsid w:val="00B8034E"/>
    <w:rsid w:val="00B80521"/>
    <w:rsid w:val="00B80666"/>
    <w:rsid w:val="00B80A14"/>
    <w:rsid w:val="00B80B21"/>
    <w:rsid w:val="00B80E91"/>
    <w:rsid w:val="00B81006"/>
    <w:rsid w:val="00B811C5"/>
    <w:rsid w:val="00B812AD"/>
    <w:rsid w:val="00B816D3"/>
    <w:rsid w:val="00B81703"/>
    <w:rsid w:val="00B8193D"/>
    <w:rsid w:val="00B81A54"/>
    <w:rsid w:val="00B81A6C"/>
    <w:rsid w:val="00B81B34"/>
    <w:rsid w:val="00B81EA6"/>
    <w:rsid w:val="00B81EF8"/>
    <w:rsid w:val="00B82427"/>
    <w:rsid w:val="00B82585"/>
    <w:rsid w:val="00B8287C"/>
    <w:rsid w:val="00B8299D"/>
    <w:rsid w:val="00B82EE6"/>
    <w:rsid w:val="00B83C95"/>
    <w:rsid w:val="00B83CF8"/>
    <w:rsid w:val="00B83D89"/>
    <w:rsid w:val="00B83DAF"/>
    <w:rsid w:val="00B83EEC"/>
    <w:rsid w:val="00B84341"/>
    <w:rsid w:val="00B844C8"/>
    <w:rsid w:val="00B84581"/>
    <w:rsid w:val="00B848A5"/>
    <w:rsid w:val="00B84E20"/>
    <w:rsid w:val="00B84FE4"/>
    <w:rsid w:val="00B85087"/>
    <w:rsid w:val="00B851A5"/>
    <w:rsid w:val="00B857CC"/>
    <w:rsid w:val="00B8588B"/>
    <w:rsid w:val="00B85AB9"/>
    <w:rsid w:val="00B85DE5"/>
    <w:rsid w:val="00B85E6C"/>
    <w:rsid w:val="00B85EDE"/>
    <w:rsid w:val="00B860CE"/>
    <w:rsid w:val="00B86346"/>
    <w:rsid w:val="00B86967"/>
    <w:rsid w:val="00B86A6D"/>
    <w:rsid w:val="00B86E9B"/>
    <w:rsid w:val="00B87295"/>
    <w:rsid w:val="00B87487"/>
    <w:rsid w:val="00B875ED"/>
    <w:rsid w:val="00B8771E"/>
    <w:rsid w:val="00B87919"/>
    <w:rsid w:val="00B87CE7"/>
    <w:rsid w:val="00B90002"/>
    <w:rsid w:val="00B90072"/>
    <w:rsid w:val="00B9034F"/>
    <w:rsid w:val="00B904BB"/>
    <w:rsid w:val="00B90864"/>
    <w:rsid w:val="00B90A0B"/>
    <w:rsid w:val="00B90D11"/>
    <w:rsid w:val="00B90F22"/>
    <w:rsid w:val="00B90F73"/>
    <w:rsid w:val="00B9102E"/>
    <w:rsid w:val="00B9129B"/>
    <w:rsid w:val="00B9191F"/>
    <w:rsid w:val="00B91A04"/>
    <w:rsid w:val="00B91F9A"/>
    <w:rsid w:val="00B923A3"/>
    <w:rsid w:val="00B92568"/>
    <w:rsid w:val="00B927B2"/>
    <w:rsid w:val="00B928D5"/>
    <w:rsid w:val="00B929E5"/>
    <w:rsid w:val="00B9338D"/>
    <w:rsid w:val="00B93A3F"/>
    <w:rsid w:val="00B93B59"/>
    <w:rsid w:val="00B93CD9"/>
    <w:rsid w:val="00B93E03"/>
    <w:rsid w:val="00B93E25"/>
    <w:rsid w:val="00B93E92"/>
    <w:rsid w:val="00B9406A"/>
    <w:rsid w:val="00B94091"/>
    <w:rsid w:val="00B940A0"/>
    <w:rsid w:val="00B941C2"/>
    <w:rsid w:val="00B942A0"/>
    <w:rsid w:val="00B94A47"/>
    <w:rsid w:val="00B94C0D"/>
    <w:rsid w:val="00B94C6C"/>
    <w:rsid w:val="00B94E35"/>
    <w:rsid w:val="00B94F01"/>
    <w:rsid w:val="00B95772"/>
    <w:rsid w:val="00B958EB"/>
    <w:rsid w:val="00B95DB5"/>
    <w:rsid w:val="00B95F63"/>
    <w:rsid w:val="00B960C4"/>
    <w:rsid w:val="00B961D1"/>
    <w:rsid w:val="00B96EC0"/>
    <w:rsid w:val="00B96F05"/>
    <w:rsid w:val="00B97187"/>
    <w:rsid w:val="00B9730E"/>
    <w:rsid w:val="00B9769C"/>
    <w:rsid w:val="00B97D9E"/>
    <w:rsid w:val="00BA016F"/>
    <w:rsid w:val="00BA094A"/>
    <w:rsid w:val="00BA0999"/>
    <w:rsid w:val="00BA10A8"/>
    <w:rsid w:val="00BA199F"/>
    <w:rsid w:val="00BA1F56"/>
    <w:rsid w:val="00BA1FD3"/>
    <w:rsid w:val="00BA21D6"/>
    <w:rsid w:val="00BA2280"/>
    <w:rsid w:val="00BA280F"/>
    <w:rsid w:val="00BA28B7"/>
    <w:rsid w:val="00BA2A08"/>
    <w:rsid w:val="00BA2F82"/>
    <w:rsid w:val="00BA2FB9"/>
    <w:rsid w:val="00BA3159"/>
    <w:rsid w:val="00BA35B8"/>
    <w:rsid w:val="00BA35DF"/>
    <w:rsid w:val="00BA3AF3"/>
    <w:rsid w:val="00BA3E77"/>
    <w:rsid w:val="00BA4041"/>
    <w:rsid w:val="00BA41F7"/>
    <w:rsid w:val="00BA44C7"/>
    <w:rsid w:val="00BA44E0"/>
    <w:rsid w:val="00BA456E"/>
    <w:rsid w:val="00BA46C7"/>
    <w:rsid w:val="00BA4F57"/>
    <w:rsid w:val="00BA4FB7"/>
    <w:rsid w:val="00BA5031"/>
    <w:rsid w:val="00BA5166"/>
    <w:rsid w:val="00BA53E0"/>
    <w:rsid w:val="00BA56A6"/>
    <w:rsid w:val="00BA56D2"/>
    <w:rsid w:val="00BA577F"/>
    <w:rsid w:val="00BA59BE"/>
    <w:rsid w:val="00BA5A2E"/>
    <w:rsid w:val="00BA5C91"/>
    <w:rsid w:val="00BA5D77"/>
    <w:rsid w:val="00BA5F8B"/>
    <w:rsid w:val="00BA6231"/>
    <w:rsid w:val="00BA6447"/>
    <w:rsid w:val="00BA6597"/>
    <w:rsid w:val="00BA661A"/>
    <w:rsid w:val="00BA66AA"/>
    <w:rsid w:val="00BA67FA"/>
    <w:rsid w:val="00BA7451"/>
    <w:rsid w:val="00BA76B7"/>
    <w:rsid w:val="00BA76E0"/>
    <w:rsid w:val="00BA7862"/>
    <w:rsid w:val="00BA79BA"/>
    <w:rsid w:val="00BA7BFC"/>
    <w:rsid w:val="00BA7E25"/>
    <w:rsid w:val="00BA7EE1"/>
    <w:rsid w:val="00BB008A"/>
    <w:rsid w:val="00BB0856"/>
    <w:rsid w:val="00BB09AA"/>
    <w:rsid w:val="00BB0E1C"/>
    <w:rsid w:val="00BB0E7A"/>
    <w:rsid w:val="00BB14C9"/>
    <w:rsid w:val="00BB1A34"/>
    <w:rsid w:val="00BB1E61"/>
    <w:rsid w:val="00BB1EAA"/>
    <w:rsid w:val="00BB204A"/>
    <w:rsid w:val="00BB252B"/>
    <w:rsid w:val="00BB2A25"/>
    <w:rsid w:val="00BB2E3D"/>
    <w:rsid w:val="00BB2E97"/>
    <w:rsid w:val="00BB30F5"/>
    <w:rsid w:val="00BB32A5"/>
    <w:rsid w:val="00BB3324"/>
    <w:rsid w:val="00BB3348"/>
    <w:rsid w:val="00BB355A"/>
    <w:rsid w:val="00BB36A8"/>
    <w:rsid w:val="00BB3B49"/>
    <w:rsid w:val="00BB3B82"/>
    <w:rsid w:val="00BB3EEC"/>
    <w:rsid w:val="00BB41D2"/>
    <w:rsid w:val="00BB423F"/>
    <w:rsid w:val="00BB4716"/>
    <w:rsid w:val="00BB4AE6"/>
    <w:rsid w:val="00BB4BF1"/>
    <w:rsid w:val="00BB4EF4"/>
    <w:rsid w:val="00BB51A0"/>
    <w:rsid w:val="00BB51E9"/>
    <w:rsid w:val="00BB5314"/>
    <w:rsid w:val="00BB5506"/>
    <w:rsid w:val="00BB57A3"/>
    <w:rsid w:val="00BB5836"/>
    <w:rsid w:val="00BB632A"/>
    <w:rsid w:val="00BB6445"/>
    <w:rsid w:val="00BB668C"/>
    <w:rsid w:val="00BB67CD"/>
    <w:rsid w:val="00BB6B95"/>
    <w:rsid w:val="00BB6C32"/>
    <w:rsid w:val="00BB6C38"/>
    <w:rsid w:val="00BB6D2B"/>
    <w:rsid w:val="00BB6DC1"/>
    <w:rsid w:val="00BB6E1A"/>
    <w:rsid w:val="00BB73DE"/>
    <w:rsid w:val="00BB75C2"/>
    <w:rsid w:val="00BB7684"/>
    <w:rsid w:val="00BB7797"/>
    <w:rsid w:val="00BB792E"/>
    <w:rsid w:val="00BB7ACB"/>
    <w:rsid w:val="00BB7ACE"/>
    <w:rsid w:val="00BB7FE0"/>
    <w:rsid w:val="00BC04A0"/>
    <w:rsid w:val="00BC05CA"/>
    <w:rsid w:val="00BC090E"/>
    <w:rsid w:val="00BC0926"/>
    <w:rsid w:val="00BC09D4"/>
    <w:rsid w:val="00BC0DF1"/>
    <w:rsid w:val="00BC0FDC"/>
    <w:rsid w:val="00BC1199"/>
    <w:rsid w:val="00BC1305"/>
    <w:rsid w:val="00BC131D"/>
    <w:rsid w:val="00BC13A0"/>
    <w:rsid w:val="00BC179C"/>
    <w:rsid w:val="00BC1D01"/>
    <w:rsid w:val="00BC1D06"/>
    <w:rsid w:val="00BC1E49"/>
    <w:rsid w:val="00BC1EB9"/>
    <w:rsid w:val="00BC1F30"/>
    <w:rsid w:val="00BC202A"/>
    <w:rsid w:val="00BC210A"/>
    <w:rsid w:val="00BC2158"/>
    <w:rsid w:val="00BC2777"/>
    <w:rsid w:val="00BC28C2"/>
    <w:rsid w:val="00BC28FD"/>
    <w:rsid w:val="00BC2C09"/>
    <w:rsid w:val="00BC2D65"/>
    <w:rsid w:val="00BC2F1F"/>
    <w:rsid w:val="00BC3053"/>
    <w:rsid w:val="00BC3365"/>
    <w:rsid w:val="00BC33FF"/>
    <w:rsid w:val="00BC345F"/>
    <w:rsid w:val="00BC372B"/>
    <w:rsid w:val="00BC3C26"/>
    <w:rsid w:val="00BC3C3B"/>
    <w:rsid w:val="00BC3EB0"/>
    <w:rsid w:val="00BC40A0"/>
    <w:rsid w:val="00BC40A2"/>
    <w:rsid w:val="00BC413E"/>
    <w:rsid w:val="00BC4278"/>
    <w:rsid w:val="00BC4336"/>
    <w:rsid w:val="00BC4A76"/>
    <w:rsid w:val="00BC4BA2"/>
    <w:rsid w:val="00BC4D2E"/>
    <w:rsid w:val="00BC5751"/>
    <w:rsid w:val="00BC5C57"/>
    <w:rsid w:val="00BC5E51"/>
    <w:rsid w:val="00BC6444"/>
    <w:rsid w:val="00BC66A5"/>
    <w:rsid w:val="00BC67CB"/>
    <w:rsid w:val="00BC6A2F"/>
    <w:rsid w:val="00BC6C48"/>
    <w:rsid w:val="00BC6CCE"/>
    <w:rsid w:val="00BC6D01"/>
    <w:rsid w:val="00BC726E"/>
    <w:rsid w:val="00BC770B"/>
    <w:rsid w:val="00BC7A99"/>
    <w:rsid w:val="00BC7D03"/>
    <w:rsid w:val="00BC7D61"/>
    <w:rsid w:val="00BD0761"/>
    <w:rsid w:val="00BD090A"/>
    <w:rsid w:val="00BD0942"/>
    <w:rsid w:val="00BD117D"/>
    <w:rsid w:val="00BD1424"/>
    <w:rsid w:val="00BD1635"/>
    <w:rsid w:val="00BD1CDE"/>
    <w:rsid w:val="00BD1D3B"/>
    <w:rsid w:val="00BD204B"/>
    <w:rsid w:val="00BD234D"/>
    <w:rsid w:val="00BD2C97"/>
    <w:rsid w:val="00BD2DD6"/>
    <w:rsid w:val="00BD2EDF"/>
    <w:rsid w:val="00BD2F27"/>
    <w:rsid w:val="00BD2F36"/>
    <w:rsid w:val="00BD2FEF"/>
    <w:rsid w:val="00BD3019"/>
    <w:rsid w:val="00BD353B"/>
    <w:rsid w:val="00BD37AA"/>
    <w:rsid w:val="00BD3824"/>
    <w:rsid w:val="00BD389F"/>
    <w:rsid w:val="00BD3C9D"/>
    <w:rsid w:val="00BD4218"/>
    <w:rsid w:val="00BD43B5"/>
    <w:rsid w:val="00BD440D"/>
    <w:rsid w:val="00BD45BB"/>
    <w:rsid w:val="00BD4670"/>
    <w:rsid w:val="00BD48AC"/>
    <w:rsid w:val="00BD4FB8"/>
    <w:rsid w:val="00BD55BC"/>
    <w:rsid w:val="00BD588D"/>
    <w:rsid w:val="00BD59FE"/>
    <w:rsid w:val="00BD5BE2"/>
    <w:rsid w:val="00BD5F1A"/>
    <w:rsid w:val="00BD61F4"/>
    <w:rsid w:val="00BD6313"/>
    <w:rsid w:val="00BD67C1"/>
    <w:rsid w:val="00BD6A07"/>
    <w:rsid w:val="00BD6B65"/>
    <w:rsid w:val="00BD6C8C"/>
    <w:rsid w:val="00BD718A"/>
    <w:rsid w:val="00BD72BA"/>
    <w:rsid w:val="00BD7533"/>
    <w:rsid w:val="00BD7CF8"/>
    <w:rsid w:val="00BD7D36"/>
    <w:rsid w:val="00BD7DFC"/>
    <w:rsid w:val="00BD7EC4"/>
    <w:rsid w:val="00BE038D"/>
    <w:rsid w:val="00BE06B0"/>
    <w:rsid w:val="00BE0BEF"/>
    <w:rsid w:val="00BE0E23"/>
    <w:rsid w:val="00BE111E"/>
    <w:rsid w:val="00BE112E"/>
    <w:rsid w:val="00BE1234"/>
    <w:rsid w:val="00BE1633"/>
    <w:rsid w:val="00BE16B8"/>
    <w:rsid w:val="00BE1930"/>
    <w:rsid w:val="00BE232E"/>
    <w:rsid w:val="00BE24DD"/>
    <w:rsid w:val="00BE2561"/>
    <w:rsid w:val="00BE2BBC"/>
    <w:rsid w:val="00BE2BC4"/>
    <w:rsid w:val="00BE2D6F"/>
    <w:rsid w:val="00BE2D78"/>
    <w:rsid w:val="00BE2E10"/>
    <w:rsid w:val="00BE2F3D"/>
    <w:rsid w:val="00BE2FA6"/>
    <w:rsid w:val="00BE3274"/>
    <w:rsid w:val="00BE3315"/>
    <w:rsid w:val="00BE333F"/>
    <w:rsid w:val="00BE347F"/>
    <w:rsid w:val="00BE390E"/>
    <w:rsid w:val="00BE3A5A"/>
    <w:rsid w:val="00BE3EAD"/>
    <w:rsid w:val="00BE4373"/>
    <w:rsid w:val="00BE45DD"/>
    <w:rsid w:val="00BE468D"/>
    <w:rsid w:val="00BE48B0"/>
    <w:rsid w:val="00BE5985"/>
    <w:rsid w:val="00BE59AE"/>
    <w:rsid w:val="00BE5C0F"/>
    <w:rsid w:val="00BE5C15"/>
    <w:rsid w:val="00BE611F"/>
    <w:rsid w:val="00BE62E6"/>
    <w:rsid w:val="00BE6875"/>
    <w:rsid w:val="00BE6947"/>
    <w:rsid w:val="00BE6B4D"/>
    <w:rsid w:val="00BE6D04"/>
    <w:rsid w:val="00BE7147"/>
    <w:rsid w:val="00BE7406"/>
    <w:rsid w:val="00BE7603"/>
    <w:rsid w:val="00BE76D7"/>
    <w:rsid w:val="00BE7B79"/>
    <w:rsid w:val="00BE7E8B"/>
    <w:rsid w:val="00BE7FDE"/>
    <w:rsid w:val="00BF024E"/>
    <w:rsid w:val="00BF03FE"/>
    <w:rsid w:val="00BF0416"/>
    <w:rsid w:val="00BF0475"/>
    <w:rsid w:val="00BF088C"/>
    <w:rsid w:val="00BF0A3D"/>
    <w:rsid w:val="00BF0EEA"/>
    <w:rsid w:val="00BF1083"/>
    <w:rsid w:val="00BF109E"/>
    <w:rsid w:val="00BF12EA"/>
    <w:rsid w:val="00BF14A8"/>
    <w:rsid w:val="00BF159C"/>
    <w:rsid w:val="00BF167F"/>
    <w:rsid w:val="00BF18E5"/>
    <w:rsid w:val="00BF1948"/>
    <w:rsid w:val="00BF1E04"/>
    <w:rsid w:val="00BF1F83"/>
    <w:rsid w:val="00BF249B"/>
    <w:rsid w:val="00BF25A8"/>
    <w:rsid w:val="00BF2743"/>
    <w:rsid w:val="00BF27E3"/>
    <w:rsid w:val="00BF2A69"/>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4F8F"/>
    <w:rsid w:val="00BF5380"/>
    <w:rsid w:val="00BF5EAA"/>
    <w:rsid w:val="00BF5FCC"/>
    <w:rsid w:val="00BF60D5"/>
    <w:rsid w:val="00BF6181"/>
    <w:rsid w:val="00BF656C"/>
    <w:rsid w:val="00BF6618"/>
    <w:rsid w:val="00BF68ED"/>
    <w:rsid w:val="00BF6940"/>
    <w:rsid w:val="00BF70A0"/>
    <w:rsid w:val="00BF7127"/>
    <w:rsid w:val="00BF74C7"/>
    <w:rsid w:val="00BF750D"/>
    <w:rsid w:val="00BF7545"/>
    <w:rsid w:val="00BF7C43"/>
    <w:rsid w:val="00BF7DEB"/>
    <w:rsid w:val="00BF7FA9"/>
    <w:rsid w:val="00C000DA"/>
    <w:rsid w:val="00C00112"/>
    <w:rsid w:val="00C00148"/>
    <w:rsid w:val="00C00376"/>
    <w:rsid w:val="00C00679"/>
    <w:rsid w:val="00C011F0"/>
    <w:rsid w:val="00C0137F"/>
    <w:rsid w:val="00C015F1"/>
    <w:rsid w:val="00C01668"/>
    <w:rsid w:val="00C01701"/>
    <w:rsid w:val="00C0180D"/>
    <w:rsid w:val="00C0184D"/>
    <w:rsid w:val="00C01B7F"/>
    <w:rsid w:val="00C01D43"/>
    <w:rsid w:val="00C01F33"/>
    <w:rsid w:val="00C02059"/>
    <w:rsid w:val="00C028D6"/>
    <w:rsid w:val="00C02979"/>
    <w:rsid w:val="00C029E8"/>
    <w:rsid w:val="00C02BD4"/>
    <w:rsid w:val="00C02BF4"/>
    <w:rsid w:val="00C02CC6"/>
    <w:rsid w:val="00C02F03"/>
    <w:rsid w:val="00C02FBE"/>
    <w:rsid w:val="00C0310D"/>
    <w:rsid w:val="00C0314D"/>
    <w:rsid w:val="00C03153"/>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706"/>
    <w:rsid w:val="00C05779"/>
    <w:rsid w:val="00C05A00"/>
    <w:rsid w:val="00C05A41"/>
    <w:rsid w:val="00C05CBA"/>
    <w:rsid w:val="00C05E8C"/>
    <w:rsid w:val="00C06229"/>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F5A"/>
    <w:rsid w:val="00C11085"/>
    <w:rsid w:val="00C11139"/>
    <w:rsid w:val="00C11271"/>
    <w:rsid w:val="00C112A3"/>
    <w:rsid w:val="00C114F3"/>
    <w:rsid w:val="00C11F5E"/>
    <w:rsid w:val="00C12084"/>
    <w:rsid w:val="00C12107"/>
    <w:rsid w:val="00C12147"/>
    <w:rsid w:val="00C1228B"/>
    <w:rsid w:val="00C12B51"/>
    <w:rsid w:val="00C12C6F"/>
    <w:rsid w:val="00C12F9A"/>
    <w:rsid w:val="00C13119"/>
    <w:rsid w:val="00C1398F"/>
    <w:rsid w:val="00C13A50"/>
    <w:rsid w:val="00C13B07"/>
    <w:rsid w:val="00C13C1D"/>
    <w:rsid w:val="00C13EDA"/>
    <w:rsid w:val="00C1405D"/>
    <w:rsid w:val="00C14218"/>
    <w:rsid w:val="00C1447F"/>
    <w:rsid w:val="00C14868"/>
    <w:rsid w:val="00C14CB2"/>
    <w:rsid w:val="00C14D4B"/>
    <w:rsid w:val="00C14DCB"/>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7266"/>
    <w:rsid w:val="00C1752C"/>
    <w:rsid w:val="00C17618"/>
    <w:rsid w:val="00C178F7"/>
    <w:rsid w:val="00C17CE9"/>
    <w:rsid w:val="00C17F63"/>
    <w:rsid w:val="00C2031B"/>
    <w:rsid w:val="00C203CA"/>
    <w:rsid w:val="00C20A1A"/>
    <w:rsid w:val="00C20CE7"/>
    <w:rsid w:val="00C2112B"/>
    <w:rsid w:val="00C211BB"/>
    <w:rsid w:val="00C21245"/>
    <w:rsid w:val="00C2133A"/>
    <w:rsid w:val="00C21445"/>
    <w:rsid w:val="00C214B0"/>
    <w:rsid w:val="00C216AA"/>
    <w:rsid w:val="00C219DF"/>
    <w:rsid w:val="00C21A12"/>
    <w:rsid w:val="00C22009"/>
    <w:rsid w:val="00C22443"/>
    <w:rsid w:val="00C2248E"/>
    <w:rsid w:val="00C22654"/>
    <w:rsid w:val="00C23080"/>
    <w:rsid w:val="00C2352F"/>
    <w:rsid w:val="00C23642"/>
    <w:rsid w:val="00C237A9"/>
    <w:rsid w:val="00C238E7"/>
    <w:rsid w:val="00C239E1"/>
    <w:rsid w:val="00C23DC3"/>
    <w:rsid w:val="00C23FB2"/>
    <w:rsid w:val="00C241F2"/>
    <w:rsid w:val="00C24C1F"/>
    <w:rsid w:val="00C24C42"/>
    <w:rsid w:val="00C253FD"/>
    <w:rsid w:val="00C25A97"/>
    <w:rsid w:val="00C25D59"/>
    <w:rsid w:val="00C2606D"/>
    <w:rsid w:val="00C261C5"/>
    <w:rsid w:val="00C262AA"/>
    <w:rsid w:val="00C26311"/>
    <w:rsid w:val="00C2642D"/>
    <w:rsid w:val="00C26B86"/>
    <w:rsid w:val="00C27084"/>
    <w:rsid w:val="00C270D4"/>
    <w:rsid w:val="00C274A6"/>
    <w:rsid w:val="00C279B5"/>
    <w:rsid w:val="00C27C45"/>
    <w:rsid w:val="00C3022E"/>
    <w:rsid w:val="00C302D3"/>
    <w:rsid w:val="00C304A8"/>
    <w:rsid w:val="00C30BB1"/>
    <w:rsid w:val="00C30C33"/>
    <w:rsid w:val="00C30C8A"/>
    <w:rsid w:val="00C30D85"/>
    <w:rsid w:val="00C30DFD"/>
    <w:rsid w:val="00C310F1"/>
    <w:rsid w:val="00C311AA"/>
    <w:rsid w:val="00C311C4"/>
    <w:rsid w:val="00C31BA3"/>
    <w:rsid w:val="00C31D50"/>
    <w:rsid w:val="00C31EC8"/>
    <w:rsid w:val="00C32694"/>
    <w:rsid w:val="00C326F8"/>
    <w:rsid w:val="00C3274D"/>
    <w:rsid w:val="00C3276D"/>
    <w:rsid w:val="00C32EEF"/>
    <w:rsid w:val="00C33229"/>
    <w:rsid w:val="00C33486"/>
    <w:rsid w:val="00C335AB"/>
    <w:rsid w:val="00C33AE9"/>
    <w:rsid w:val="00C33E2C"/>
    <w:rsid w:val="00C33F55"/>
    <w:rsid w:val="00C34048"/>
    <w:rsid w:val="00C3434B"/>
    <w:rsid w:val="00C343D0"/>
    <w:rsid w:val="00C34450"/>
    <w:rsid w:val="00C34516"/>
    <w:rsid w:val="00C34A12"/>
    <w:rsid w:val="00C34A6F"/>
    <w:rsid w:val="00C350F2"/>
    <w:rsid w:val="00C351BC"/>
    <w:rsid w:val="00C35248"/>
    <w:rsid w:val="00C352C4"/>
    <w:rsid w:val="00C35627"/>
    <w:rsid w:val="00C35BE4"/>
    <w:rsid w:val="00C361DD"/>
    <w:rsid w:val="00C36248"/>
    <w:rsid w:val="00C36A9A"/>
    <w:rsid w:val="00C3700B"/>
    <w:rsid w:val="00C37110"/>
    <w:rsid w:val="00C3719D"/>
    <w:rsid w:val="00C371F9"/>
    <w:rsid w:val="00C37227"/>
    <w:rsid w:val="00C37268"/>
    <w:rsid w:val="00C373DC"/>
    <w:rsid w:val="00C37440"/>
    <w:rsid w:val="00C37519"/>
    <w:rsid w:val="00C37955"/>
    <w:rsid w:val="00C37A93"/>
    <w:rsid w:val="00C37CB2"/>
    <w:rsid w:val="00C37CD7"/>
    <w:rsid w:val="00C402E1"/>
    <w:rsid w:val="00C40616"/>
    <w:rsid w:val="00C4065D"/>
    <w:rsid w:val="00C406B3"/>
    <w:rsid w:val="00C407CE"/>
    <w:rsid w:val="00C408FA"/>
    <w:rsid w:val="00C40BE8"/>
    <w:rsid w:val="00C40C22"/>
    <w:rsid w:val="00C40F30"/>
    <w:rsid w:val="00C41229"/>
    <w:rsid w:val="00C41266"/>
    <w:rsid w:val="00C41438"/>
    <w:rsid w:val="00C41A75"/>
    <w:rsid w:val="00C41D10"/>
    <w:rsid w:val="00C41E12"/>
    <w:rsid w:val="00C4223B"/>
    <w:rsid w:val="00C4257C"/>
    <w:rsid w:val="00C425E4"/>
    <w:rsid w:val="00C4265C"/>
    <w:rsid w:val="00C428CF"/>
    <w:rsid w:val="00C42988"/>
    <w:rsid w:val="00C42B8C"/>
    <w:rsid w:val="00C42D77"/>
    <w:rsid w:val="00C42DB9"/>
    <w:rsid w:val="00C42E53"/>
    <w:rsid w:val="00C42F20"/>
    <w:rsid w:val="00C4306C"/>
    <w:rsid w:val="00C4325B"/>
    <w:rsid w:val="00C435EC"/>
    <w:rsid w:val="00C43A92"/>
    <w:rsid w:val="00C43D9D"/>
    <w:rsid w:val="00C43F1F"/>
    <w:rsid w:val="00C440A5"/>
    <w:rsid w:val="00C444B9"/>
    <w:rsid w:val="00C44E2F"/>
    <w:rsid w:val="00C4503B"/>
    <w:rsid w:val="00C45383"/>
    <w:rsid w:val="00C4563C"/>
    <w:rsid w:val="00C45932"/>
    <w:rsid w:val="00C45972"/>
    <w:rsid w:val="00C45BF0"/>
    <w:rsid w:val="00C461DD"/>
    <w:rsid w:val="00C463DA"/>
    <w:rsid w:val="00C4643F"/>
    <w:rsid w:val="00C46515"/>
    <w:rsid w:val="00C465EE"/>
    <w:rsid w:val="00C466BE"/>
    <w:rsid w:val="00C466D5"/>
    <w:rsid w:val="00C468CA"/>
    <w:rsid w:val="00C46A90"/>
    <w:rsid w:val="00C46C87"/>
    <w:rsid w:val="00C46CD8"/>
    <w:rsid w:val="00C46CF5"/>
    <w:rsid w:val="00C46DDB"/>
    <w:rsid w:val="00C470BE"/>
    <w:rsid w:val="00C473A5"/>
    <w:rsid w:val="00C47966"/>
    <w:rsid w:val="00C47BFA"/>
    <w:rsid w:val="00C47C13"/>
    <w:rsid w:val="00C47F76"/>
    <w:rsid w:val="00C500C8"/>
    <w:rsid w:val="00C503D3"/>
    <w:rsid w:val="00C5081D"/>
    <w:rsid w:val="00C509A4"/>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9A"/>
    <w:rsid w:val="00C52CFE"/>
    <w:rsid w:val="00C52D35"/>
    <w:rsid w:val="00C53028"/>
    <w:rsid w:val="00C5318E"/>
    <w:rsid w:val="00C53486"/>
    <w:rsid w:val="00C53744"/>
    <w:rsid w:val="00C53BE2"/>
    <w:rsid w:val="00C53CCA"/>
    <w:rsid w:val="00C53E9E"/>
    <w:rsid w:val="00C54080"/>
    <w:rsid w:val="00C5429D"/>
    <w:rsid w:val="00C542D1"/>
    <w:rsid w:val="00C54310"/>
    <w:rsid w:val="00C54995"/>
    <w:rsid w:val="00C54D41"/>
    <w:rsid w:val="00C55101"/>
    <w:rsid w:val="00C55253"/>
    <w:rsid w:val="00C55578"/>
    <w:rsid w:val="00C556EB"/>
    <w:rsid w:val="00C55718"/>
    <w:rsid w:val="00C55819"/>
    <w:rsid w:val="00C55EB4"/>
    <w:rsid w:val="00C55EB7"/>
    <w:rsid w:val="00C55F46"/>
    <w:rsid w:val="00C56205"/>
    <w:rsid w:val="00C562D4"/>
    <w:rsid w:val="00C56BA0"/>
    <w:rsid w:val="00C56C71"/>
    <w:rsid w:val="00C57250"/>
    <w:rsid w:val="00C5787D"/>
    <w:rsid w:val="00C601AB"/>
    <w:rsid w:val="00C602C8"/>
    <w:rsid w:val="00C60392"/>
    <w:rsid w:val="00C60673"/>
    <w:rsid w:val="00C60783"/>
    <w:rsid w:val="00C60787"/>
    <w:rsid w:val="00C60ADB"/>
    <w:rsid w:val="00C60B5B"/>
    <w:rsid w:val="00C60E33"/>
    <w:rsid w:val="00C6129C"/>
    <w:rsid w:val="00C612EF"/>
    <w:rsid w:val="00C61599"/>
    <w:rsid w:val="00C6184E"/>
    <w:rsid w:val="00C61A5D"/>
    <w:rsid w:val="00C61A70"/>
    <w:rsid w:val="00C61D9C"/>
    <w:rsid w:val="00C61DEA"/>
    <w:rsid w:val="00C61E8E"/>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7C"/>
    <w:rsid w:val="00C64672"/>
    <w:rsid w:val="00C647AE"/>
    <w:rsid w:val="00C64923"/>
    <w:rsid w:val="00C64D1F"/>
    <w:rsid w:val="00C64DE8"/>
    <w:rsid w:val="00C64E91"/>
    <w:rsid w:val="00C65130"/>
    <w:rsid w:val="00C6518E"/>
    <w:rsid w:val="00C65453"/>
    <w:rsid w:val="00C658C9"/>
    <w:rsid w:val="00C66019"/>
    <w:rsid w:val="00C667EA"/>
    <w:rsid w:val="00C668A3"/>
    <w:rsid w:val="00C66B89"/>
    <w:rsid w:val="00C6728F"/>
    <w:rsid w:val="00C675C1"/>
    <w:rsid w:val="00C678B8"/>
    <w:rsid w:val="00C67B6C"/>
    <w:rsid w:val="00C67C9C"/>
    <w:rsid w:val="00C67DC3"/>
    <w:rsid w:val="00C67F54"/>
    <w:rsid w:val="00C70114"/>
    <w:rsid w:val="00C70157"/>
    <w:rsid w:val="00C7026C"/>
    <w:rsid w:val="00C7027A"/>
    <w:rsid w:val="00C70356"/>
    <w:rsid w:val="00C70697"/>
    <w:rsid w:val="00C70B50"/>
    <w:rsid w:val="00C7136A"/>
    <w:rsid w:val="00C717CE"/>
    <w:rsid w:val="00C71E3D"/>
    <w:rsid w:val="00C72093"/>
    <w:rsid w:val="00C72E2D"/>
    <w:rsid w:val="00C72E7E"/>
    <w:rsid w:val="00C72EF4"/>
    <w:rsid w:val="00C72F67"/>
    <w:rsid w:val="00C73189"/>
    <w:rsid w:val="00C73263"/>
    <w:rsid w:val="00C732FE"/>
    <w:rsid w:val="00C7330F"/>
    <w:rsid w:val="00C737EC"/>
    <w:rsid w:val="00C737F6"/>
    <w:rsid w:val="00C73911"/>
    <w:rsid w:val="00C73F5D"/>
    <w:rsid w:val="00C742C6"/>
    <w:rsid w:val="00C744FE"/>
    <w:rsid w:val="00C746D9"/>
    <w:rsid w:val="00C74BC3"/>
    <w:rsid w:val="00C7556C"/>
    <w:rsid w:val="00C75666"/>
    <w:rsid w:val="00C75B7B"/>
    <w:rsid w:val="00C75D2F"/>
    <w:rsid w:val="00C75D7C"/>
    <w:rsid w:val="00C75FBB"/>
    <w:rsid w:val="00C7622E"/>
    <w:rsid w:val="00C7659E"/>
    <w:rsid w:val="00C767BE"/>
    <w:rsid w:val="00C76E3C"/>
    <w:rsid w:val="00C7765F"/>
    <w:rsid w:val="00C776B8"/>
    <w:rsid w:val="00C777C3"/>
    <w:rsid w:val="00C77872"/>
    <w:rsid w:val="00C77891"/>
    <w:rsid w:val="00C7790F"/>
    <w:rsid w:val="00C77C01"/>
    <w:rsid w:val="00C77FB3"/>
    <w:rsid w:val="00C801F5"/>
    <w:rsid w:val="00C8038A"/>
    <w:rsid w:val="00C80807"/>
    <w:rsid w:val="00C80DB2"/>
    <w:rsid w:val="00C80EFB"/>
    <w:rsid w:val="00C8100D"/>
    <w:rsid w:val="00C81385"/>
    <w:rsid w:val="00C81439"/>
    <w:rsid w:val="00C814F1"/>
    <w:rsid w:val="00C81568"/>
    <w:rsid w:val="00C816FF"/>
    <w:rsid w:val="00C81758"/>
    <w:rsid w:val="00C817B7"/>
    <w:rsid w:val="00C817C1"/>
    <w:rsid w:val="00C8195B"/>
    <w:rsid w:val="00C81EF7"/>
    <w:rsid w:val="00C821DD"/>
    <w:rsid w:val="00C822E5"/>
    <w:rsid w:val="00C8234B"/>
    <w:rsid w:val="00C823FD"/>
    <w:rsid w:val="00C82D02"/>
    <w:rsid w:val="00C83163"/>
    <w:rsid w:val="00C83356"/>
    <w:rsid w:val="00C8371A"/>
    <w:rsid w:val="00C83974"/>
    <w:rsid w:val="00C83A10"/>
    <w:rsid w:val="00C83DDA"/>
    <w:rsid w:val="00C83F22"/>
    <w:rsid w:val="00C84090"/>
    <w:rsid w:val="00C84AA7"/>
    <w:rsid w:val="00C84B79"/>
    <w:rsid w:val="00C84CEC"/>
    <w:rsid w:val="00C8529E"/>
    <w:rsid w:val="00C85523"/>
    <w:rsid w:val="00C855E1"/>
    <w:rsid w:val="00C855FF"/>
    <w:rsid w:val="00C857CE"/>
    <w:rsid w:val="00C85F9D"/>
    <w:rsid w:val="00C8658C"/>
    <w:rsid w:val="00C865E4"/>
    <w:rsid w:val="00C867C9"/>
    <w:rsid w:val="00C869E5"/>
    <w:rsid w:val="00C86A24"/>
    <w:rsid w:val="00C87595"/>
    <w:rsid w:val="00C87666"/>
    <w:rsid w:val="00C876A6"/>
    <w:rsid w:val="00C877E1"/>
    <w:rsid w:val="00C87C49"/>
    <w:rsid w:val="00C9027A"/>
    <w:rsid w:val="00C904AF"/>
    <w:rsid w:val="00C9068E"/>
    <w:rsid w:val="00C90872"/>
    <w:rsid w:val="00C90A94"/>
    <w:rsid w:val="00C90C3D"/>
    <w:rsid w:val="00C90FFB"/>
    <w:rsid w:val="00C91236"/>
    <w:rsid w:val="00C91682"/>
    <w:rsid w:val="00C92018"/>
    <w:rsid w:val="00C9203B"/>
    <w:rsid w:val="00C920EF"/>
    <w:rsid w:val="00C9218C"/>
    <w:rsid w:val="00C92701"/>
    <w:rsid w:val="00C92915"/>
    <w:rsid w:val="00C92D2B"/>
    <w:rsid w:val="00C9319A"/>
    <w:rsid w:val="00C93530"/>
    <w:rsid w:val="00C935BF"/>
    <w:rsid w:val="00C93685"/>
    <w:rsid w:val="00C936D6"/>
    <w:rsid w:val="00C93814"/>
    <w:rsid w:val="00C93C4B"/>
    <w:rsid w:val="00C93CF0"/>
    <w:rsid w:val="00C9401E"/>
    <w:rsid w:val="00C94020"/>
    <w:rsid w:val="00C944AB"/>
    <w:rsid w:val="00C94994"/>
    <w:rsid w:val="00C94B76"/>
    <w:rsid w:val="00C950F7"/>
    <w:rsid w:val="00C954CE"/>
    <w:rsid w:val="00C9586F"/>
    <w:rsid w:val="00C95B40"/>
    <w:rsid w:val="00C95D46"/>
    <w:rsid w:val="00C960B8"/>
    <w:rsid w:val="00C96858"/>
    <w:rsid w:val="00C96C96"/>
    <w:rsid w:val="00C96CF8"/>
    <w:rsid w:val="00C974CC"/>
    <w:rsid w:val="00C97D1C"/>
    <w:rsid w:val="00C97F4F"/>
    <w:rsid w:val="00CA01BC"/>
    <w:rsid w:val="00CA0B1D"/>
    <w:rsid w:val="00CA0CF7"/>
    <w:rsid w:val="00CA0F13"/>
    <w:rsid w:val="00CA0F7E"/>
    <w:rsid w:val="00CA122D"/>
    <w:rsid w:val="00CA144D"/>
    <w:rsid w:val="00CA1723"/>
    <w:rsid w:val="00CA184E"/>
    <w:rsid w:val="00CA1929"/>
    <w:rsid w:val="00CA19CD"/>
    <w:rsid w:val="00CA1ED8"/>
    <w:rsid w:val="00CA1FD0"/>
    <w:rsid w:val="00CA2058"/>
    <w:rsid w:val="00CA229E"/>
    <w:rsid w:val="00CA22DA"/>
    <w:rsid w:val="00CA27CC"/>
    <w:rsid w:val="00CA2F53"/>
    <w:rsid w:val="00CA367F"/>
    <w:rsid w:val="00CA39B9"/>
    <w:rsid w:val="00CA3B2C"/>
    <w:rsid w:val="00CA3DA1"/>
    <w:rsid w:val="00CA3F19"/>
    <w:rsid w:val="00CA4111"/>
    <w:rsid w:val="00CA466E"/>
    <w:rsid w:val="00CA4721"/>
    <w:rsid w:val="00CA4B60"/>
    <w:rsid w:val="00CA4F65"/>
    <w:rsid w:val="00CA5249"/>
    <w:rsid w:val="00CA5377"/>
    <w:rsid w:val="00CA544C"/>
    <w:rsid w:val="00CA5778"/>
    <w:rsid w:val="00CA5A0B"/>
    <w:rsid w:val="00CA5B53"/>
    <w:rsid w:val="00CA6356"/>
    <w:rsid w:val="00CA6414"/>
    <w:rsid w:val="00CA644D"/>
    <w:rsid w:val="00CA6783"/>
    <w:rsid w:val="00CA6866"/>
    <w:rsid w:val="00CA689C"/>
    <w:rsid w:val="00CA68F8"/>
    <w:rsid w:val="00CA6C71"/>
    <w:rsid w:val="00CA6CD7"/>
    <w:rsid w:val="00CA6D27"/>
    <w:rsid w:val="00CA748D"/>
    <w:rsid w:val="00CA76D4"/>
    <w:rsid w:val="00CA7913"/>
    <w:rsid w:val="00CA7D2B"/>
    <w:rsid w:val="00CA7F82"/>
    <w:rsid w:val="00CB0C60"/>
    <w:rsid w:val="00CB0D2C"/>
    <w:rsid w:val="00CB0FE7"/>
    <w:rsid w:val="00CB1055"/>
    <w:rsid w:val="00CB1279"/>
    <w:rsid w:val="00CB1DD3"/>
    <w:rsid w:val="00CB1E64"/>
    <w:rsid w:val="00CB1F63"/>
    <w:rsid w:val="00CB2010"/>
    <w:rsid w:val="00CB2025"/>
    <w:rsid w:val="00CB2201"/>
    <w:rsid w:val="00CB26CB"/>
    <w:rsid w:val="00CB276D"/>
    <w:rsid w:val="00CB2C18"/>
    <w:rsid w:val="00CB2C84"/>
    <w:rsid w:val="00CB2FE6"/>
    <w:rsid w:val="00CB30B2"/>
    <w:rsid w:val="00CB3224"/>
    <w:rsid w:val="00CB3239"/>
    <w:rsid w:val="00CB36AD"/>
    <w:rsid w:val="00CB3A20"/>
    <w:rsid w:val="00CB3B0C"/>
    <w:rsid w:val="00CB3D3D"/>
    <w:rsid w:val="00CB4115"/>
    <w:rsid w:val="00CB422B"/>
    <w:rsid w:val="00CB44AF"/>
    <w:rsid w:val="00CB4640"/>
    <w:rsid w:val="00CB4F67"/>
    <w:rsid w:val="00CB55A0"/>
    <w:rsid w:val="00CB5823"/>
    <w:rsid w:val="00CB59C7"/>
    <w:rsid w:val="00CB5AA4"/>
    <w:rsid w:val="00CB5AB5"/>
    <w:rsid w:val="00CB5BCC"/>
    <w:rsid w:val="00CB5C6C"/>
    <w:rsid w:val="00CB6B7F"/>
    <w:rsid w:val="00CB6CF1"/>
    <w:rsid w:val="00CB6FB3"/>
    <w:rsid w:val="00CB7170"/>
    <w:rsid w:val="00CB7176"/>
    <w:rsid w:val="00CB7440"/>
    <w:rsid w:val="00CB7560"/>
    <w:rsid w:val="00CB7AFF"/>
    <w:rsid w:val="00CB7EF7"/>
    <w:rsid w:val="00CC040E"/>
    <w:rsid w:val="00CC043D"/>
    <w:rsid w:val="00CC0633"/>
    <w:rsid w:val="00CC06B2"/>
    <w:rsid w:val="00CC07AC"/>
    <w:rsid w:val="00CC096E"/>
    <w:rsid w:val="00CC0B65"/>
    <w:rsid w:val="00CC0BB8"/>
    <w:rsid w:val="00CC111F"/>
    <w:rsid w:val="00CC1178"/>
    <w:rsid w:val="00CC152C"/>
    <w:rsid w:val="00CC174B"/>
    <w:rsid w:val="00CC1A03"/>
    <w:rsid w:val="00CC1ACC"/>
    <w:rsid w:val="00CC1CB1"/>
    <w:rsid w:val="00CC1E05"/>
    <w:rsid w:val="00CC1E37"/>
    <w:rsid w:val="00CC2011"/>
    <w:rsid w:val="00CC2327"/>
    <w:rsid w:val="00CC2D8F"/>
    <w:rsid w:val="00CC38AC"/>
    <w:rsid w:val="00CC38B0"/>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082"/>
    <w:rsid w:val="00CC7127"/>
    <w:rsid w:val="00CC764E"/>
    <w:rsid w:val="00CC7836"/>
    <w:rsid w:val="00CC7A4A"/>
    <w:rsid w:val="00CC7B45"/>
    <w:rsid w:val="00CC7BD9"/>
    <w:rsid w:val="00CC7E01"/>
    <w:rsid w:val="00CC7EEA"/>
    <w:rsid w:val="00CD00B0"/>
    <w:rsid w:val="00CD093A"/>
    <w:rsid w:val="00CD0F05"/>
    <w:rsid w:val="00CD1188"/>
    <w:rsid w:val="00CD119E"/>
    <w:rsid w:val="00CD12F3"/>
    <w:rsid w:val="00CD16A6"/>
    <w:rsid w:val="00CD1B3C"/>
    <w:rsid w:val="00CD1C88"/>
    <w:rsid w:val="00CD212B"/>
    <w:rsid w:val="00CD2396"/>
    <w:rsid w:val="00CD2ED1"/>
    <w:rsid w:val="00CD2F9F"/>
    <w:rsid w:val="00CD30F3"/>
    <w:rsid w:val="00CD3173"/>
    <w:rsid w:val="00CD336D"/>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0D3"/>
    <w:rsid w:val="00CD563B"/>
    <w:rsid w:val="00CD595B"/>
    <w:rsid w:val="00CD59F8"/>
    <w:rsid w:val="00CD5D47"/>
    <w:rsid w:val="00CD5D49"/>
    <w:rsid w:val="00CD62D7"/>
    <w:rsid w:val="00CD654D"/>
    <w:rsid w:val="00CD683B"/>
    <w:rsid w:val="00CD68F8"/>
    <w:rsid w:val="00CD6C39"/>
    <w:rsid w:val="00CD6CBF"/>
    <w:rsid w:val="00CD6E40"/>
    <w:rsid w:val="00CD7074"/>
    <w:rsid w:val="00CD70D7"/>
    <w:rsid w:val="00CD71CB"/>
    <w:rsid w:val="00CD751E"/>
    <w:rsid w:val="00CD78AD"/>
    <w:rsid w:val="00CD7A3C"/>
    <w:rsid w:val="00CD7BB0"/>
    <w:rsid w:val="00CE0060"/>
    <w:rsid w:val="00CE0424"/>
    <w:rsid w:val="00CE06CE"/>
    <w:rsid w:val="00CE0D30"/>
    <w:rsid w:val="00CE1359"/>
    <w:rsid w:val="00CE13B9"/>
    <w:rsid w:val="00CE13CD"/>
    <w:rsid w:val="00CE140B"/>
    <w:rsid w:val="00CE15E5"/>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5067"/>
    <w:rsid w:val="00CE5077"/>
    <w:rsid w:val="00CE55D1"/>
    <w:rsid w:val="00CE61B6"/>
    <w:rsid w:val="00CE66EA"/>
    <w:rsid w:val="00CE697A"/>
    <w:rsid w:val="00CE7069"/>
    <w:rsid w:val="00CE71E4"/>
    <w:rsid w:val="00CE7312"/>
    <w:rsid w:val="00CE73E3"/>
    <w:rsid w:val="00CE7561"/>
    <w:rsid w:val="00CE792A"/>
    <w:rsid w:val="00CE7968"/>
    <w:rsid w:val="00CE7A17"/>
    <w:rsid w:val="00CE7A79"/>
    <w:rsid w:val="00CE7F74"/>
    <w:rsid w:val="00CF04C0"/>
    <w:rsid w:val="00CF08FA"/>
    <w:rsid w:val="00CF0A9E"/>
    <w:rsid w:val="00CF0E6E"/>
    <w:rsid w:val="00CF1354"/>
    <w:rsid w:val="00CF13FE"/>
    <w:rsid w:val="00CF146F"/>
    <w:rsid w:val="00CF1B04"/>
    <w:rsid w:val="00CF1C4D"/>
    <w:rsid w:val="00CF1D9F"/>
    <w:rsid w:val="00CF1EF6"/>
    <w:rsid w:val="00CF2140"/>
    <w:rsid w:val="00CF22E1"/>
    <w:rsid w:val="00CF2425"/>
    <w:rsid w:val="00CF2498"/>
    <w:rsid w:val="00CF25EF"/>
    <w:rsid w:val="00CF270A"/>
    <w:rsid w:val="00CF27EF"/>
    <w:rsid w:val="00CF2BF6"/>
    <w:rsid w:val="00CF2D47"/>
    <w:rsid w:val="00CF3435"/>
    <w:rsid w:val="00CF39DB"/>
    <w:rsid w:val="00CF3B1F"/>
    <w:rsid w:val="00CF3BF6"/>
    <w:rsid w:val="00CF3BFF"/>
    <w:rsid w:val="00CF3F7A"/>
    <w:rsid w:val="00CF3FEC"/>
    <w:rsid w:val="00CF4168"/>
    <w:rsid w:val="00CF41F0"/>
    <w:rsid w:val="00CF43FB"/>
    <w:rsid w:val="00CF4C59"/>
    <w:rsid w:val="00CF4D49"/>
    <w:rsid w:val="00CF5308"/>
    <w:rsid w:val="00CF548E"/>
    <w:rsid w:val="00CF54D5"/>
    <w:rsid w:val="00CF5568"/>
    <w:rsid w:val="00CF56DF"/>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D"/>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4"/>
    <w:rsid w:val="00D02355"/>
    <w:rsid w:val="00D0266E"/>
    <w:rsid w:val="00D028CD"/>
    <w:rsid w:val="00D028EF"/>
    <w:rsid w:val="00D02918"/>
    <w:rsid w:val="00D0295B"/>
    <w:rsid w:val="00D02A74"/>
    <w:rsid w:val="00D02A97"/>
    <w:rsid w:val="00D02E52"/>
    <w:rsid w:val="00D03104"/>
    <w:rsid w:val="00D0316E"/>
    <w:rsid w:val="00D03180"/>
    <w:rsid w:val="00D0346E"/>
    <w:rsid w:val="00D0349B"/>
    <w:rsid w:val="00D03734"/>
    <w:rsid w:val="00D03758"/>
    <w:rsid w:val="00D039D5"/>
    <w:rsid w:val="00D03C83"/>
    <w:rsid w:val="00D03E96"/>
    <w:rsid w:val="00D03EA5"/>
    <w:rsid w:val="00D03F63"/>
    <w:rsid w:val="00D04445"/>
    <w:rsid w:val="00D047AD"/>
    <w:rsid w:val="00D04815"/>
    <w:rsid w:val="00D04860"/>
    <w:rsid w:val="00D04891"/>
    <w:rsid w:val="00D052C2"/>
    <w:rsid w:val="00D05512"/>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586"/>
    <w:rsid w:val="00D12636"/>
    <w:rsid w:val="00D126C1"/>
    <w:rsid w:val="00D127D1"/>
    <w:rsid w:val="00D12A82"/>
    <w:rsid w:val="00D12C6A"/>
    <w:rsid w:val="00D1308C"/>
    <w:rsid w:val="00D1311C"/>
    <w:rsid w:val="00D13135"/>
    <w:rsid w:val="00D13283"/>
    <w:rsid w:val="00D1332F"/>
    <w:rsid w:val="00D134D3"/>
    <w:rsid w:val="00D135C7"/>
    <w:rsid w:val="00D13D36"/>
    <w:rsid w:val="00D13DF3"/>
    <w:rsid w:val="00D13E32"/>
    <w:rsid w:val="00D13E4E"/>
    <w:rsid w:val="00D14211"/>
    <w:rsid w:val="00D14444"/>
    <w:rsid w:val="00D144DC"/>
    <w:rsid w:val="00D147ED"/>
    <w:rsid w:val="00D1486D"/>
    <w:rsid w:val="00D14A0F"/>
    <w:rsid w:val="00D14A31"/>
    <w:rsid w:val="00D14BC3"/>
    <w:rsid w:val="00D14DDF"/>
    <w:rsid w:val="00D15449"/>
    <w:rsid w:val="00D15515"/>
    <w:rsid w:val="00D15691"/>
    <w:rsid w:val="00D159E6"/>
    <w:rsid w:val="00D16042"/>
    <w:rsid w:val="00D1606D"/>
    <w:rsid w:val="00D162A7"/>
    <w:rsid w:val="00D16459"/>
    <w:rsid w:val="00D16DEC"/>
    <w:rsid w:val="00D16EBB"/>
    <w:rsid w:val="00D170F0"/>
    <w:rsid w:val="00D172CA"/>
    <w:rsid w:val="00D173D6"/>
    <w:rsid w:val="00D17732"/>
    <w:rsid w:val="00D17840"/>
    <w:rsid w:val="00D2036F"/>
    <w:rsid w:val="00D205D1"/>
    <w:rsid w:val="00D206D6"/>
    <w:rsid w:val="00D20FF4"/>
    <w:rsid w:val="00D2132C"/>
    <w:rsid w:val="00D213BB"/>
    <w:rsid w:val="00D214D9"/>
    <w:rsid w:val="00D215F1"/>
    <w:rsid w:val="00D2167C"/>
    <w:rsid w:val="00D2274D"/>
    <w:rsid w:val="00D228FB"/>
    <w:rsid w:val="00D22C6F"/>
    <w:rsid w:val="00D239A7"/>
    <w:rsid w:val="00D23F47"/>
    <w:rsid w:val="00D2415D"/>
    <w:rsid w:val="00D24515"/>
    <w:rsid w:val="00D248A9"/>
    <w:rsid w:val="00D2499A"/>
    <w:rsid w:val="00D249FA"/>
    <w:rsid w:val="00D24A24"/>
    <w:rsid w:val="00D24A28"/>
    <w:rsid w:val="00D24A66"/>
    <w:rsid w:val="00D24B18"/>
    <w:rsid w:val="00D24C7C"/>
    <w:rsid w:val="00D2563B"/>
    <w:rsid w:val="00D259C0"/>
    <w:rsid w:val="00D265DB"/>
    <w:rsid w:val="00D26776"/>
    <w:rsid w:val="00D26807"/>
    <w:rsid w:val="00D269C4"/>
    <w:rsid w:val="00D26E1A"/>
    <w:rsid w:val="00D26EE0"/>
    <w:rsid w:val="00D2704E"/>
    <w:rsid w:val="00D27165"/>
    <w:rsid w:val="00D2757D"/>
    <w:rsid w:val="00D279B1"/>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D63"/>
    <w:rsid w:val="00D35481"/>
    <w:rsid w:val="00D355AA"/>
    <w:rsid w:val="00D35713"/>
    <w:rsid w:val="00D35BD5"/>
    <w:rsid w:val="00D35E06"/>
    <w:rsid w:val="00D35FBA"/>
    <w:rsid w:val="00D365E9"/>
    <w:rsid w:val="00D36871"/>
    <w:rsid w:val="00D368FB"/>
    <w:rsid w:val="00D36AEC"/>
    <w:rsid w:val="00D36E71"/>
    <w:rsid w:val="00D36E93"/>
    <w:rsid w:val="00D3722C"/>
    <w:rsid w:val="00D3739B"/>
    <w:rsid w:val="00D37512"/>
    <w:rsid w:val="00D375BC"/>
    <w:rsid w:val="00D37B6F"/>
    <w:rsid w:val="00D37D87"/>
    <w:rsid w:val="00D4050A"/>
    <w:rsid w:val="00D406FB"/>
    <w:rsid w:val="00D40906"/>
    <w:rsid w:val="00D40A9E"/>
    <w:rsid w:val="00D40B33"/>
    <w:rsid w:val="00D40E61"/>
    <w:rsid w:val="00D40FC8"/>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D8C"/>
    <w:rsid w:val="00D42F08"/>
    <w:rsid w:val="00D42F30"/>
    <w:rsid w:val="00D4318F"/>
    <w:rsid w:val="00D43518"/>
    <w:rsid w:val="00D438BF"/>
    <w:rsid w:val="00D43A4B"/>
    <w:rsid w:val="00D43A9C"/>
    <w:rsid w:val="00D43C28"/>
    <w:rsid w:val="00D440F8"/>
    <w:rsid w:val="00D442ED"/>
    <w:rsid w:val="00D44321"/>
    <w:rsid w:val="00D44D3E"/>
    <w:rsid w:val="00D44E6A"/>
    <w:rsid w:val="00D44F31"/>
    <w:rsid w:val="00D45092"/>
    <w:rsid w:val="00D4511C"/>
    <w:rsid w:val="00D457C1"/>
    <w:rsid w:val="00D45D87"/>
    <w:rsid w:val="00D45EF4"/>
    <w:rsid w:val="00D45F8D"/>
    <w:rsid w:val="00D462EB"/>
    <w:rsid w:val="00D463FF"/>
    <w:rsid w:val="00D46737"/>
    <w:rsid w:val="00D46A6D"/>
    <w:rsid w:val="00D46B50"/>
    <w:rsid w:val="00D46CD1"/>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105E"/>
    <w:rsid w:val="00D511B1"/>
    <w:rsid w:val="00D51971"/>
    <w:rsid w:val="00D51DB8"/>
    <w:rsid w:val="00D520C3"/>
    <w:rsid w:val="00D5247F"/>
    <w:rsid w:val="00D5266F"/>
    <w:rsid w:val="00D5271D"/>
    <w:rsid w:val="00D527D5"/>
    <w:rsid w:val="00D534DF"/>
    <w:rsid w:val="00D53B6C"/>
    <w:rsid w:val="00D53C1F"/>
    <w:rsid w:val="00D53C6D"/>
    <w:rsid w:val="00D53FED"/>
    <w:rsid w:val="00D54107"/>
    <w:rsid w:val="00D54574"/>
    <w:rsid w:val="00D546FF"/>
    <w:rsid w:val="00D54894"/>
    <w:rsid w:val="00D54AFE"/>
    <w:rsid w:val="00D54B67"/>
    <w:rsid w:val="00D54CE3"/>
    <w:rsid w:val="00D54FB8"/>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C68"/>
    <w:rsid w:val="00D56D6E"/>
    <w:rsid w:val="00D56F7C"/>
    <w:rsid w:val="00D57104"/>
    <w:rsid w:val="00D572D8"/>
    <w:rsid w:val="00D5758A"/>
    <w:rsid w:val="00D576CA"/>
    <w:rsid w:val="00D577C5"/>
    <w:rsid w:val="00D57AEC"/>
    <w:rsid w:val="00D57D7E"/>
    <w:rsid w:val="00D57F6E"/>
    <w:rsid w:val="00D6010D"/>
    <w:rsid w:val="00D605A7"/>
    <w:rsid w:val="00D605BC"/>
    <w:rsid w:val="00D60B81"/>
    <w:rsid w:val="00D60E88"/>
    <w:rsid w:val="00D60E91"/>
    <w:rsid w:val="00D60FAC"/>
    <w:rsid w:val="00D61326"/>
    <w:rsid w:val="00D61A72"/>
    <w:rsid w:val="00D61AA7"/>
    <w:rsid w:val="00D61AF5"/>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42D0"/>
    <w:rsid w:val="00D64713"/>
    <w:rsid w:val="00D650E7"/>
    <w:rsid w:val="00D652B5"/>
    <w:rsid w:val="00D653EC"/>
    <w:rsid w:val="00D6565A"/>
    <w:rsid w:val="00D658E0"/>
    <w:rsid w:val="00D6590B"/>
    <w:rsid w:val="00D65BC0"/>
    <w:rsid w:val="00D65FB9"/>
    <w:rsid w:val="00D66155"/>
    <w:rsid w:val="00D663A0"/>
    <w:rsid w:val="00D66626"/>
    <w:rsid w:val="00D6697F"/>
    <w:rsid w:val="00D66A8C"/>
    <w:rsid w:val="00D66DB8"/>
    <w:rsid w:val="00D671FD"/>
    <w:rsid w:val="00D67D41"/>
    <w:rsid w:val="00D67D56"/>
    <w:rsid w:val="00D67DBB"/>
    <w:rsid w:val="00D67FC4"/>
    <w:rsid w:val="00D70157"/>
    <w:rsid w:val="00D70240"/>
    <w:rsid w:val="00D703FB"/>
    <w:rsid w:val="00D7058B"/>
    <w:rsid w:val="00D70844"/>
    <w:rsid w:val="00D7084C"/>
    <w:rsid w:val="00D708B0"/>
    <w:rsid w:val="00D709FC"/>
    <w:rsid w:val="00D70E5D"/>
    <w:rsid w:val="00D70EA3"/>
    <w:rsid w:val="00D70EE5"/>
    <w:rsid w:val="00D7103C"/>
    <w:rsid w:val="00D716C1"/>
    <w:rsid w:val="00D71CF0"/>
    <w:rsid w:val="00D71DE4"/>
    <w:rsid w:val="00D72314"/>
    <w:rsid w:val="00D72397"/>
    <w:rsid w:val="00D72608"/>
    <w:rsid w:val="00D7291C"/>
    <w:rsid w:val="00D729EE"/>
    <w:rsid w:val="00D72A64"/>
    <w:rsid w:val="00D72C44"/>
    <w:rsid w:val="00D72ECD"/>
    <w:rsid w:val="00D73200"/>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FA4"/>
    <w:rsid w:val="00D7500A"/>
    <w:rsid w:val="00D75133"/>
    <w:rsid w:val="00D751B0"/>
    <w:rsid w:val="00D75492"/>
    <w:rsid w:val="00D75A1F"/>
    <w:rsid w:val="00D75A2C"/>
    <w:rsid w:val="00D75CDD"/>
    <w:rsid w:val="00D7635A"/>
    <w:rsid w:val="00D7636D"/>
    <w:rsid w:val="00D765F3"/>
    <w:rsid w:val="00D769B3"/>
    <w:rsid w:val="00D76A2B"/>
    <w:rsid w:val="00D76BA0"/>
    <w:rsid w:val="00D771C6"/>
    <w:rsid w:val="00D7724C"/>
    <w:rsid w:val="00D7787E"/>
    <w:rsid w:val="00D77B1D"/>
    <w:rsid w:val="00D8021F"/>
    <w:rsid w:val="00D80383"/>
    <w:rsid w:val="00D80C19"/>
    <w:rsid w:val="00D81DA3"/>
    <w:rsid w:val="00D823C6"/>
    <w:rsid w:val="00D82688"/>
    <w:rsid w:val="00D827AD"/>
    <w:rsid w:val="00D827FE"/>
    <w:rsid w:val="00D82BA8"/>
    <w:rsid w:val="00D82C4A"/>
    <w:rsid w:val="00D82F42"/>
    <w:rsid w:val="00D82FFA"/>
    <w:rsid w:val="00D83143"/>
    <w:rsid w:val="00D8327F"/>
    <w:rsid w:val="00D83542"/>
    <w:rsid w:val="00D835A2"/>
    <w:rsid w:val="00D8360B"/>
    <w:rsid w:val="00D83936"/>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295"/>
    <w:rsid w:val="00D86305"/>
    <w:rsid w:val="00D863AF"/>
    <w:rsid w:val="00D864FB"/>
    <w:rsid w:val="00D8656B"/>
    <w:rsid w:val="00D86821"/>
    <w:rsid w:val="00D86CA3"/>
    <w:rsid w:val="00D86FCD"/>
    <w:rsid w:val="00D871CE"/>
    <w:rsid w:val="00D8769E"/>
    <w:rsid w:val="00D879F1"/>
    <w:rsid w:val="00D87A57"/>
    <w:rsid w:val="00D87C94"/>
    <w:rsid w:val="00D87F7F"/>
    <w:rsid w:val="00D90049"/>
    <w:rsid w:val="00D903D3"/>
    <w:rsid w:val="00D90501"/>
    <w:rsid w:val="00D905CA"/>
    <w:rsid w:val="00D90998"/>
    <w:rsid w:val="00D90B6D"/>
    <w:rsid w:val="00D90C5B"/>
    <w:rsid w:val="00D90F50"/>
    <w:rsid w:val="00D912EF"/>
    <w:rsid w:val="00D91319"/>
    <w:rsid w:val="00D91337"/>
    <w:rsid w:val="00D91401"/>
    <w:rsid w:val="00D9196D"/>
    <w:rsid w:val="00D9203A"/>
    <w:rsid w:val="00D92252"/>
    <w:rsid w:val="00D92982"/>
    <w:rsid w:val="00D92A8A"/>
    <w:rsid w:val="00D92EBB"/>
    <w:rsid w:val="00D92F01"/>
    <w:rsid w:val="00D931D3"/>
    <w:rsid w:val="00D93266"/>
    <w:rsid w:val="00D93675"/>
    <w:rsid w:val="00D93C27"/>
    <w:rsid w:val="00D93E0E"/>
    <w:rsid w:val="00D93E5D"/>
    <w:rsid w:val="00D93F64"/>
    <w:rsid w:val="00D94191"/>
    <w:rsid w:val="00D9421E"/>
    <w:rsid w:val="00D947DF"/>
    <w:rsid w:val="00D94880"/>
    <w:rsid w:val="00D94A21"/>
    <w:rsid w:val="00D94AA2"/>
    <w:rsid w:val="00D94CC5"/>
    <w:rsid w:val="00D94D06"/>
    <w:rsid w:val="00D95211"/>
    <w:rsid w:val="00D95381"/>
    <w:rsid w:val="00D957E7"/>
    <w:rsid w:val="00D95826"/>
    <w:rsid w:val="00D95861"/>
    <w:rsid w:val="00D95937"/>
    <w:rsid w:val="00D95DCA"/>
    <w:rsid w:val="00D961A7"/>
    <w:rsid w:val="00D965C3"/>
    <w:rsid w:val="00D96867"/>
    <w:rsid w:val="00D968F5"/>
    <w:rsid w:val="00D96D45"/>
    <w:rsid w:val="00D96D9B"/>
    <w:rsid w:val="00D97076"/>
    <w:rsid w:val="00D9723A"/>
    <w:rsid w:val="00D9725A"/>
    <w:rsid w:val="00D97675"/>
    <w:rsid w:val="00D9777F"/>
    <w:rsid w:val="00DA019B"/>
    <w:rsid w:val="00DA0318"/>
    <w:rsid w:val="00DA03FC"/>
    <w:rsid w:val="00DA0489"/>
    <w:rsid w:val="00DA0544"/>
    <w:rsid w:val="00DA0A21"/>
    <w:rsid w:val="00DA1031"/>
    <w:rsid w:val="00DA10A8"/>
    <w:rsid w:val="00DA13F8"/>
    <w:rsid w:val="00DA1632"/>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0EA"/>
    <w:rsid w:val="00DA426D"/>
    <w:rsid w:val="00DA4B94"/>
    <w:rsid w:val="00DA4CAF"/>
    <w:rsid w:val="00DA4FC3"/>
    <w:rsid w:val="00DA50EB"/>
    <w:rsid w:val="00DA53EE"/>
    <w:rsid w:val="00DA5417"/>
    <w:rsid w:val="00DA56E8"/>
    <w:rsid w:val="00DA5835"/>
    <w:rsid w:val="00DA58D1"/>
    <w:rsid w:val="00DA5C70"/>
    <w:rsid w:val="00DA5F42"/>
    <w:rsid w:val="00DA639D"/>
    <w:rsid w:val="00DA66E2"/>
    <w:rsid w:val="00DA6CA3"/>
    <w:rsid w:val="00DA7052"/>
    <w:rsid w:val="00DA71E3"/>
    <w:rsid w:val="00DA71FE"/>
    <w:rsid w:val="00DA78A4"/>
    <w:rsid w:val="00DA7959"/>
    <w:rsid w:val="00DA79E5"/>
    <w:rsid w:val="00DA7AA1"/>
    <w:rsid w:val="00DB0134"/>
    <w:rsid w:val="00DB057F"/>
    <w:rsid w:val="00DB0A9F"/>
    <w:rsid w:val="00DB0B7F"/>
    <w:rsid w:val="00DB0BA8"/>
    <w:rsid w:val="00DB0CFE"/>
    <w:rsid w:val="00DB0E13"/>
    <w:rsid w:val="00DB100A"/>
    <w:rsid w:val="00DB12A5"/>
    <w:rsid w:val="00DB13C4"/>
    <w:rsid w:val="00DB151C"/>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B78"/>
    <w:rsid w:val="00DB4D52"/>
    <w:rsid w:val="00DB4E94"/>
    <w:rsid w:val="00DB4F08"/>
    <w:rsid w:val="00DB5455"/>
    <w:rsid w:val="00DB55CE"/>
    <w:rsid w:val="00DB55D4"/>
    <w:rsid w:val="00DB5B19"/>
    <w:rsid w:val="00DB5DCF"/>
    <w:rsid w:val="00DB5E9B"/>
    <w:rsid w:val="00DB6364"/>
    <w:rsid w:val="00DB63EB"/>
    <w:rsid w:val="00DB6681"/>
    <w:rsid w:val="00DB685E"/>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1B"/>
    <w:rsid w:val="00DC1850"/>
    <w:rsid w:val="00DC19F1"/>
    <w:rsid w:val="00DC1B45"/>
    <w:rsid w:val="00DC1D67"/>
    <w:rsid w:val="00DC1EA8"/>
    <w:rsid w:val="00DC1FD9"/>
    <w:rsid w:val="00DC201D"/>
    <w:rsid w:val="00DC2099"/>
    <w:rsid w:val="00DC261E"/>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BC4"/>
    <w:rsid w:val="00DC53EF"/>
    <w:rsid w:val="00DC5588"/>
    <w:rsid w:val="00DC5C7E"/>
    <w:rsid w:val="00DC61DF"/>
    <w:rsid w:val="00DC6A64"/>
    <w:rsid w:val="00DC6F48"/>
    <w:rsid w:val="00DC6FF2"/>
    <w:rsid w:val="00DC73CB"/>
    <w:rsid w:val="00DC759C"/>
    <w:rsid w:val="00DC77C2"/>
    <w:rsid w:val="00DC785A"/>
    <w:rsid w:val="00DC7F27"/>
    <w:rsid w:val="00DD010A"/>
    <w:rsid w:val="00DD011E"/>
    <w:rsid w:val="00DD0748"/>
    <w:rsid w:val="00DD08BB"/>
    <w:rsid w:val="00DD0AB8"/>
    <w:rsid w:val="00DD0BE2"/>
    <w:rsid w:val="00DD1564"/>
    <w:rsid w:val="00DD1614"/>
    <w:rsid w:val="00DD16CC"/>
    <w:rsid w:val="00DD1B1E"/>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B5"/>
    <w:rsid w:val="00DD4A36"/>
    <w:rsid w:val="00DD4CDA"/>
    <w:rsid w:val="00DD4E7C"/>
    <w:rsid w:val="00DD4FE9"/>
    <w:rsid w:val="00DD509C"/>
    <w:rsid w:val="00DD53CC"/>
    <w:rsid w:val="00DD5643"/>
    <w:rsid w:val="00DD5867"/>
    <w:rsid w:val="00DD5A64"/>
    <w:rsid w:val="00DD5B46"/>
    <w:rsid w:val="00DD60D5"/>
    <w:rsid w:val="00DD618F"/>
    <w:rsid w:val="00DD67BB"/>
    <w:rsid w:val="00DD6CCC"/>
    <w:rsid w:val="00DD7107"/>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7D"/>
    <w:rsid w:val="00DE15B0"/>
    <w:rsid w:val="00DE1A67"/>
    <w:rsid w:val="00DE1B4D"/>
    <w:rsid w:val="00DE20DE"/>
    <w:rsid w:val="00DE2893"/>
    <w:rsid w:val="00DE28B9"/>
    <w:rsid w:val="00DE2B03"/>
    <w:rsid w:val="00DE2E11"/>
    <w:rsid w:val="00DE328C"/>
    <w:rsid w:val="00DE38E9"/>
    <w:rsid w:val="00DE3D36"/>
    <w:rsid w:val="00DE40BC"/>
    <w:rsid w:val="00DE40C2"/>
    <w:rsid w:val="00DE424B"/>
    <w:rsid w:val="00DE434A"/>
    <w:rsid w:val="00DE5605"/>
    <w:rsid w:val="00DE5608"/>
    <w:rsid w:val="00DE58D0"/>
    <w:rsid w:val="00DE5BBC"/>
    <w:rsid w:val="00DE5CDC"/>
    <w:rsid w:val="00DE637C"/>
    <w:rsid w:val="00DE654F"/>
    <w:rsid w:val="00DE6916"/>
    <w:rsid w:val="00DE6A7C"/>
    <w:rsid w:val="00DE6ABB"/>
    <w:rsid w:val="00DE6CB3"/>
    <w:rsid w:val="00DE726C"/>
    <w:rsid w:val="00DE734A"/>
    <w:rsid w:val="00DE7A5C"/>
    <w:rsid w:val="00DF0028"/>
    <w:rsid w:val="00DF0207"/>
    <w:rsid w:val="00DF02A0"/>
    <w:rsid w:val="00DF031E"/>
    <w:rsid w:val="00DF082F"/>
    <w:rsid w:val="00DF0B5D"/>
    <w:rsid w:val="00DF0B6E"/>
    <w:rsid w:val="00DF0DCC"/>
    <w:rsid w:val="00DF1078"/>
    <w:rsid w:val="00DF15E0"/>
    <w:rsid w:val="00DF19B6"/>
    <w:rsid w:val="00DF1A65"/>
    <w:rsid w:val="00DF1B12"/>
    <w:rsid w:val="00DF20AD"/>
    <w:rsid w:val="00DF222D"/>
    <w:rsid w:val="00DF2E04"/>
    <w:rsid w:val="00DF30C2"/>
    <w:rsid w:val="00DF35C4"/>
    <w:rsid w:val="00DF363B"/>
    <w:rsid w:val="00DF37A0"/>
    <w:rsid w:val="00DF3A06"/>
    <w:rsid w:val="00DF3B2E"/>
    <w:rsid w:val="00DF4090"/>
    <w:rsid w:val="00DF40AC"/>
    <w:rsid w:val="00DF50FC"/>
    <w:rsid w:val="00DF56B2"/>
    <w:rsid w:val="00DF592B"/>
    <w:rsid w:val="00DF5A62"/>
    <w:rsid w:val="00DF5BC1"/>
    <w:rsid w:val="00DF5ECC"/>
    <w:rsid w:val="00DF6069"/>
    <w:rsid w:val="00DF6235"/>
    <w:rsid w:val="00DF6609"/>
    <w:rsid w:val="00DF672D"/>
    <w:rsid w:val="00DF69E1"/>
    <w:rsid w:val="00DF720C"/>
    <w:rsid w:val="00DF73C4"/>
    <w:rsid w:val="00DF7CC0"/>
    <w:rsid w:val="00DF7CE0"/>
    <w:rsid w:val="00DF7F4F"/>
    <w:rsid w:val="00DF7F73"/>
    <w:rsid w:val="00E0032E"/>
    <w:rsid w:val="00E00330"/>
    <w:rsid w:val="00E004C1"/>
    <w:rsid w:val="00E01048"/>
    <w:rsid w:val="00E0118B"/>
    <w:rsid w:val="00E011A7"/>
    <w:rsid w:val="00E01587"/>
    <w:rsid w:val="00E017A7"/>
    <w:rsid w:val="00E01E40"/>
    <w:rsid w:val="00E01F44"/>
    <w:rsid w:val="00E02282"/>
    <w:rsid w:val="00E022CC"/>
    <w:rsid w:val="00E030A0"/>
    <w:rsid w:val="00E0327D"/>
    <w:rsid w:val="00E033FF"/>
    <w:rsid w:val="00E035BA"/>
    <w:rsid w:val="00E045BA"/>
    <w:rsid w:val="00E0468E"/>
    <w:rsid w:val="00E046C8"/>
    <w:rsid w:val="00E04BC4"/>
    <w:rsid w:val="00E04DB9"/>
    <w:rsid w:val="00E05095"/>
    <w:rsid w:val="00E0521D"/>
    <w:rsid w:val="00E05FCB"/>
    <w:rsid w:val="00E05FD9"/>
    <w:rsid w:val="00E06503"/>
    <w:rsid w:val="00E06847"/>
    <w:rsid w:val="00E06B51"/>
    <w:rsid w:val="00E06C7E"/>
    <w:rsid w:val="00E06DB7"/>
    <w:rsid w:val="00E07144"/>
    <w:rsid w:val="00E07354"/>
    <w:rsid w:val="00E1044E"/>
    <w:rsid w:val="00E10A64"/>
    <w:rsid w:val="00E10F8A"/>
    <w:rsid w:val="00E10FB5"/>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191"/>
    <w:rsid w:val="00E1330F"/>
    <w:rsid w:val="00E137F8"/>
    <w:rsid w:val="00E13847"/>
    <w:rsid w:val="00E13898"/>
    <w:rsid w:val="00E13E06"/>
    <w:rsid w:val="00E140DB"/>
    <w:rsid w:val="00E1438B"/>
    <w:rsid w:val="00E14A7B"/>
    <w:rsid w:val="00E14AD3"/>
    <w:rsid w:val="00E14EA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65"/>
    <w:rsid w:val="00E2052E"/>
    <w:rsid w:val="00E20F31"/>
    <w:rsid w:val="00E21D49"/>
    <w:rsid w:val="00E21D70"/>
    <w:rsid w:val="00E21E1F"/>
    <w:rsid w:val="00E22129"/>
    <w:rsid w:val="00E22297"/>
    <w:rsid w:val="00E22314"/>
    <w:rsid w:val="00E22330"/>
    <w:rsid w:val="00E224AC"/>
    <w:rsid w:val="00E22605"/>
    <w:rsid w:val="00E22950"/>
    <w:rsid w:val="00E22DC8"/>
    <w:rsid w:val="00E2324B"/>
    <w:rsid w:val="00E2353A"/>
    <w:rsid w:val="00E23796"/>
    <w:rsid w:val="00E23A6D"/>
    <w:rsid w:val="00E23B0C"/>
    <w:rsid w:val="00E23B33"/>
    <w:rsid w:val="00E242BE"/>
    <w:rsid w:val="00E24791"/>
    <w:rsid w:val="00E24909"/>
    <w:rsid w:val="00E24ABD"/>
    <w:rsid w:val="00E24B73"/>
    <w:rsid w:val="00E24E38"/>
    <w:rsid w:val="00E2510F"/>
    <w:rsid w:val="00E25139"/>
    <w:rsid w:val="00E253CC"/>
    <w:rsid w:val="00E256A4"/>
    <w:rsid w:val="00E25758"/>
    <w:rsid w:val="00E25D07"/>
    <w:rsid w:val="00E2631A"/>
    <w:rsid w:val="00E2686B"/>
    <w:rsid w:val="00E269B3"/>
    <w:rsid w:val="00E26F60"/>
    <w:rsid w:val="00E274E0"/>
    <w:rsid w:val="00E2754D"/>
    <w:rsid w:val="00E278D8"/>
    <w:rsid w:val="00E27A9E"/>
    <w:rsid w:val="00E30207"/>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2239"/>
    <w:rsid w:val="00E3238F"/>
    <w:rsid w:val="00E3259B"/>
    <w:rsid w:val="00E32608"/>
    <w:rsid w:val="00E32875"/>
    <w:rsid w:val="00E329A4"/>
    <w:rsid w:val="00E32B5A"/>
    <w:rsid w:val="00E32E78"/>
    <w:rsid w:val="00E330AB"/>
    <w:rsid w:val="00E33719"/>
    <w:rsid w:val="00E33929"/>
    <w:rsid w:val="00E33975"/>
    <w:rsid w:val="00E33A73"/>
    <w:rsid w:val="00E34011"/>
    <w:rsid w:val="00E34188"/>
    <w:rsid w:val="00E344F8"/>
    <w:rsid w:val="00E34515"/>
    <w:rsid w:val="00E349AB"/>
    <w:rsid w:val="00E349E4"/>
    <w:rsid w:val="00E34A57"/>
    <w:rsid w:val="00E34A69"/>
    <w:rsid w:val="00E34B6E"/>
    <w:rsid w:val="00E34E95"/>
    <w:rsid w:val="00E34E97"/>
    <w:rsid w:val="00E35222"/>
    <w:rsid w:val="00E3529F"/>
    <w:rsid w:val="00E35559"/>
    <w:rsid w:val="00E357D6"/>
    <w:rsid w:val="00E35B59"/>
    <w:rsid w:val="00E35C87"/>
    <w:rsid w:val="00E35D99"/>
    <w:rsid w:val="00E35E2E"/>
    <w:rsid w:val="00E36499"/>
    <w:rsid w:val="00E365FD"/>
    <w:rsid w:val="00E3661C"/>
    <w:rsid w:val="00E3679E"/>
    <w:rsid w:val="00E36FB3"/>
    <w:rsid w:val="00E3709F"/>
    <w:rsid w:val="00E3723A"/>
    <w:rsid w:val="00E372FA"/>
    <w:rsid w:val="00E37860"/>
    <w:rsid w:val="00E37BDA"/>
    <w:rsid w:val="00E37D90"/>
    <w:rsid w:val="00E4022F"/>
    <w:rsid w:val="00E402E5"/>
    <w:rsid w:val="00E402EA"/>
    <w:rsid w:val="00E40409"/>
    <w:rsid w:val="00E40474"/>
    <w:rsid w:val="00E405CE"/>
    <w:rsid w:val="00E405D8"/>
    <w:rsid w:val="00E40679"/>
    <w:rsid w:val="00E40DDA"/>
    <w:rsid w:val="00E40DE6"/>
    <w:rsid w:val="00E40EB0"/>
    <w:rsid w:val="00E40F0D"/>
    <w:rsid w:val="00E40F84"/>
    <w:rsid w:val="00E4107B"/>
    <w:rsid w:val="00E4112D"/>
    <w:rsid w:val="00E4132B"/>
    <w:rsid w:val="00E415A8"/>
    <w:rsid w:val="00E41987"/>
    <w:rsid w:val="00E41A33"/>
    <w:rsid w:val="00E41A7C"/>
    <w:rsid w:val="00E41CD4"/>
    <w:rsid w:val="00E41F69"/>
    <w:rsid w:val="00E422B8"/>
    <w:rsid w:val="00E42315"/>
    <w:rsid w:val="00E42434"/>
    <w:rsid w:val="00E4276C"/>
    <w:rsid w:val="00E4293A"/>
    <w:rsid w:val="00E4294F"/>
    <w:rsid w:val="00E42BF0"/>
    <w:rsid w:val="00E42E3C"/>
    <w:rsid w:val="00E43181"/>
    <w:rsid w:val="00E4318D"/>
    <w:rsid w:val="00E437FD"/>
    <w:rsid w:val="00E43B37"/>
    <w:rsid w:val="00E43C68"/>
    <w:rsid w:val="00E43FCB"/>
    <w:rsid w:val="00E44486"/>
    <w:rsid w:val="00E445B8"/>
    <w:rsid w:val="00E446F1"/>
    <w:rsid w:val="00E44810"/>
    <w:rsid w:val="00E44871"/>
    <w:rsid w:val="00E448BA"/>
    <w:rsid w:val="00E44C45"/>
    <w:rsid w:val="00E44D75"/>
    <w:rsid w:val="00E44DDB"/>
    <w:rsid w:val="00E45160"/>
    <w:rsid w:val="00E4520D"/>
    <w:rsid w:val="00E4522F"/>
    <w:rsid w:val="00E45346"/>
    <w:rsid w:val="00E45451"/>
    <w:rsid w:val="00E45480"/>
    <w:rsid w:val="00E45489"/>
    <w:rsid w:val="00E45D4A"/>
    <w:rsid w:val="00E45E9F"/>
    <w:rsid w:val="00E45EAD"/>
    <w:rsid w:val="00E46362"/>
    <w:rsid w:val="00E46886"/>
    <w:rsid w:val="00E4689B"/>
    <w:rsid w:val="00E468C6"/>
    <w:rsid w:val="00E4691E"/>
    <w:rsid w:val="00E46B1E"/>
    <w:rsid w:val="00E46FC5"/>
    <w:rsid w:val="00E4728F"/>
    <w:rsid w:val="00E472C2"/>
    <w:rsid w:val="00E477CE"/>
    <w:rsid w:val="00E4780C"/>
    <w:rsid w:val="00E47AEF"/>
    <w:rsid w:val="00E47D40"/>
    <w:rsid w:val="00E5067A"/>
    <w:rsid w:val="00E50846"/>
    <w:rsid w:val="00E509DD"/>
    <w:rsid w:val="00E514F2"/>
    <w:rsid w:val="00E51EB2"/>
    <w:rsid w:val="00E5218E"/>
    <w:rsid w:val="00E5236D"/>
    <w:rsid w:val="00E5245E"/>
    <w:rsid w:val="00E52959"/>
    <w:rsid w:val="00E52C5A"/>
    <w:rsid w:val="00E52E7C"/>
    <w:rsid w:val="00E52F9F"/>
    <w:rsid w:val="00E5316E"/>
    <w:rsid w:val="00E531C6"/>
    <w:rsid w:val="00E533CD"/>
    <w:rsid w:val="00E53B75"/>
    <w:rsid w:val="00E53D13"/>
    <w:rsid w:val="00E53E10"/>
    <w:rsid w:val="00E5436A"/>
    <w:rsid w:val="00E54A10"/>
    <w:rsid w:val="00E54E3B"/>
    <w:rsid w:val="00E54E6D"/>
    <w:rsid w:val="00E54FE1"/>
    <w:rsid w:val="00E55848"/>
    <w:rsid w:val="00E55B53"/>
    <w:rsid w:val="00E55C0A"/>
    <w:rsid w:val="00E55CF3"/>
    <w:rsid w:val="00E55D74"/>
    <w:rsid w:val="00E55E1B"/>
    <w:rsid w:val="00E55FC4"/>
    <w:rsid w:val="00E5604D"/>
    <w:rsid w:val="00E564E7"/>
    <w:rsid w:val="00E566F3"/>
    <w:rsid w:val="00E56C47"/>
    <w:rsid w:val="00E57565"/>
    <w:rsid w:val="00E577B8"/>
    <w:rsid w:val="00E57EE7"/>
    <w:rsid w:val="00E57FB5"/>
    <w:rsid w:val="00E600EA"/>
    <w:rsid w:val="00E602BF"/>
    <w:rsid w:val="00E6076C"/>
    <w:rsid w:val="00E608DA"/>
    <w:rsid w:val="00E608E6"/>
    <w:rsid w:val="00E60C8E"/>
    <w:rsid w:val="00E60CE6"/>
    <w:rsid w:val="00E60D85"/>
    <w:rsid w:val="00E611C2"/>
    <w:rsid w:val="00E619EF"/>
    <w:rsid w:val="00E623BB"/>
    <w:rsid w:val="00E62762"/>
    <w:rsid w:val="00E6281A"/>
    <w:rsid w:val="00E62D0B"/>
    <w:rsid w:val="00E62E09"/>
    <w:rsid w:val="00E630AA"/>
    <w:rsid w:val="00E63673"/>
    <w:rsid w:val="00E63838"/>
    <w:rsid w:val="00E639D3"/>
    <w:rsid w:val="00E63A32"/>
    <w:rsid w:val="00E63B34"/>
    <w:rsid w:val="00E63E41"/>
    <w:rsid w:val="00E64155"/>
    <w:rsid w:val="00E64434"/>
    <w:rsid w:val="00E648AD"/>
    <w:rsid w:val="00E64A81"/>
    <w:rsid w:val="00E64C1B"/>
    <w:rsid w:val="00E64FDA"/>
    <w:rsid w:val="00E65660"/>
    <w:rsid w:val="00E6568B"/>
    <w:rsid w:val="00E656BC"/>
    <w:rsid w:val="00E656D9"/>
    <w:rsid w:val="00E65CB7"/>
    <w:rsid w:val="00E65E9A"/>
    <w:rsid w:val="00E66171"/>
    <w:rsid w:val="00E662E1"/>
    <w:rsid w:val="00E662F5"/>
    <w:rsid w:val="00E66409"/>
    <w:rsid w:val="00E6675E"/>
    <w:rsid w:val="00E66B70"/>
    <w:rsid w:val="00E66C03"/>
    <w:rsid w:val="00E6735B"/>
    <w:rsid w:val="00E6737B"/>
    <w:rsid w:val="00E673F2"/>
    <w:rsid w:val="00E6758D"/>
    <w:rsid w:val="00E67C51"/>
    <w:rsid w:val="00E70053"/>
    <w:rsid w:val="00E70268"/>
    <w:rsid w:val="00E707BB"/>
    <w:rsid w:val="00E7081E"/>
    <w:rsid w:val="00E70A22"/>
    <w:rsid w:val="00E70BEC"/>
    <w:rsid w:val="00E70F51"/>
    <w:rsid w:val="00E710BE"/>
    <w:rsid w:val="00E710FF"/>
    <w:rsid w:val="00E71422"/>
    <w:rsid w:val="00E716C2"/>
    <w:rsid w:val="00E71857"/>
    <w:rsid w:val="00E71CF2"/>
    <w:rsid w:val="00E71D30"/>
    <w:rsid w:val="00E7231B"/>
    <w:rsid w:val="00E72554"/>
    <w:rsid w:val="00E726E8"/>
    <w:rsid w:val="00E729A5"/>
    <w:rsid w:val="00E72B6A"/>
    <w:rsid w:val="00E72EFC"/>
    <w:rsid w:val="00E72FCF"/>
    <w:rsid w:val="00E7338B"/>
    <w:rsid w:val="00E736D8"/>
    <w:rsid w:val="00E73740"/>
    <w:rsid w:val="00E7381B"/>
    <w:rsid w:val="00E7432B"/>
    <w:rsid w:val="00E74669"/>
    <w:rsid w:val="00E74BC0"/>
    <w:rsid w:val="00E751ED"/>
    <w:rsid w:val="00E7573C"/>
    <w:rsid w:val="00E758EC"/>
    <w:rsid w:val="00E759EF"/>
    <w:rsid w:val="00E75D4C"/>
    <w:rsid w:val="00E764EA"/>
    <w:rsid w:val="00E764FA"/>
    <w:rsid w:val="00E7672F"/>
    <w:rsid w:val="00E76A99"/>
    <w:rsid w:val="00E76B3D"/>
    <w:rsid w:val="00E76BFC"/>
    <w:rsid w:val="00E76E83"/>
    <w:rsid w:val="00E770AC"/>
    <w:rsid w:val="00E77735"/>
    <w:rsid w:val="00E80182"/>
    <w:rsid w:val="00E80492"/>
    <w:rsid w:val="00E80555"/>
    <w:rsid w:val="00E809E1"/>
    <w:rsid w:val="00E80E1E"/>
    <w:rsid w:val="00E81087"/>
    <w:rsid w:val="00E8120F"/>
    <w:rsid w:val="00E814DD"/>
    <w:rsid w:val="00E817AB"/>
    <w:rsid w:val="00E81D11"/>
    <w:rsid w:val="00E81E46"/>
    <w:rsid w:val="00E82146"/>
    <w:rsid w:val="00E821C1"/>
    <w:rsid w:val="00E8234C"/>
    <w:rsid w:val="00E82584"/>
    <w:rsid w:val="00E82A83"/>
    <w:rsid w:val="00E82B0F"/>
    <w:rsid w:val="00E82B96"/>
    <w:rsid w:val="00E8321B"/>
    <w:rsid w:val="00E832C8"/>
    <w:rsid w:val="00E832D1"/>
    <w:rsid w:val="00E83302"/>
    <w:rsid w:val="00E83334"/>
    <w:rsid w:val="00E83824"/>
    <w:rsid w:val="00E83956"/>
    <w:rsid w:val="00E83AA9"/>
    <w:rsid w:val="00E83BD1"/>
    <w:rsid w:val="00E83BF8"/>
    <w:rsid w:val="00E83F1D"/>
    <w:rsid w:val="00E84B75"/>
    <w:rsid w:val="00E8530E"/>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AAC"/>
    <w:rsid w:val="00E87B11"/>
    <w:rsid w:val="00E9006F"/>
    <w:rsid w:val="00E9010B"/>
    <w:rsid w:val="00E90395"/>
    <w:rsid w:val="00E90572"/>
    <w:rsid w:val="00E90AB0"/>
    <w:rsid w:val="00E90B76"/>
    <w:rsid w:val="00E90B8F"/>
    <w:rsid w:val="00E90D81"/>
    <w:rsid w:val="00E90DE3"/>
    <w:rsid w:val="00E90E49"/>
    <w:rsid w:val="00E910A0"/>
    <w:rsid w:val="00E914C3"/>
    <w:rsid w:val="00E91619"/>
    <w:rsid w:val="00E916C2"/>
    <w:rsid w:val="00E91760"/>
    <w:rsid w:val="00E917F9"/>
    <w:rsid w:val="00E91A8A"/>
    <w:rsid w:val="00E91AD4"/>
    <w:rsid w:val="00E91C90"/>
    <w:rsid w:val="00E91DFF"/>
    <w:rsid w:val="00E92254"/>
    <w:rsid w:val="00E923B1"/>
    <w:rsid w:val="00E92609"/>
    <w:rsid w:val="00E92831"/>
    <w:rsid w:val="00E9291C"/>
    <w:rsid w:val="00E92B46"/>
    <w:rsid w:val="00E92F2D"/>
    <w:rsid w:val="00E93318"/>
    <w:rsid w:val="00E93640"/>
    <w:rsid w:val="00E93E5D"/>
    <w:rsid w:val="00E93FF5"/>
    <w:rsid w:val="00E93FFE"/>
    <w:rsid w:val="00E945DE"/>
    <w:rsid w:val="00E9473B"/>
    <w:rsid w:val="00E94AA1"/>
    <w:rsid w:val="00E94DD0"/>
    <w:rsid w:val="00E94F8A"/>
    <w:rsid w:val="00E953E8"/>
    <w:rsid w:val="00E954C0"/>
    <w:rsid w:val="00E9564B"/>
    <w:rsid w:val="00E9581A"/>
    <w:rsid w:val="00E95FC1"/>
    <w:rsid w:val="00E96434"/>
    <w:rsid w:val="00E9656E"/>
    <w:rsid w:val="00E96AC7"/>
    <w:rsid w:val="00E96AF0"/>
    <w:rsid w:val="00E96B18"/>
    <w:rsid w:val="00E96CF7"/>
    <w:rsid w:val="00E971D4"/>
    <w:rsid w:val="00E97BEC"/>
    <w:rsid w:val="00EA010B"/>
    <w:rsid w:val="00EA043C"/>
    <w:rsid w:val="00EA044E"/>
    <w:rsid w:val="00EA048E"/>
    <w:rsid w:val="00EA05F1"/>
    <w:rsid w:val="00EA09AE"/>
    <w:rsid w:val="00EA0DD3"/>
    <w:rsid w:val="00EA0EA1"/>
    <w:rsid w:val="00EA0EBA"/>
    <w:rsid w:val="00EA0F27"/>
    <w:rsid w:val="00EA1426"/>
    <w:rsid w:val="00EA16CE"/>
    <w:rsid w:val="00EA1DCD"/>
    <w:rsid w:val="00EA1FE2"/>
    <w:rsid w:val="00EA2284"/>
    <w:rsid w:val="00EA2386"/>
    <w:rsid w:val="00EA23B8"/>
    <w:rsid w:val="00EA2406"/>
    <w:rsid w:val="00EA2546"/>
    <w:rsid w:val="00EA2FFD"/>
    <w:rsid w:val="00EA3160"/>
    <w:rsid w:val="00EA3522"/>
    <w:rsid w:val="00EA35BA"/>
    <w:rsid w:val="00EA375A"/>
    <w:rsid w:val="00EA39E3"/>
    <w:rsid w:val="00EA40F9"/>
    <w:rsid w:val="00EA4205"/>
    <w:rsid w:val="00EA466D"/>
    <w:rsid w:val="00EA4FB2"/>
    <w:rsid w:val="00EA5186"/>
    <w:rsid w:val="00EA51CC"/>
    <w:rsid w:val="00EA5611"/>
    <w:rsid w:val="00EA585E"/>
    <w:rsid w:val="00EA5A87"/>
    <w:rsid w:val="00EA605D"/>
    <w:rsid w:val="00EA7050"/>
    <w:rsid w:val="00EA715E"/>
    <w:rsid w:val="00EA719E"/>
    <w:rsid w:val="00EA72D6"/>
    <w:rsid w:val="00EA7405"/>
    <w:rsid w:val="00EA7A34"/>
    <w:rsid w:val="00EA7A41"/>
    <w:rsid w:val="00EA7C66"/>
    <w:rsid w:val="00EB0171"/>
    <w:rsid w:val="00EB02E5"/>
    <w:rsid w:val="00EB0380"/>
    <w:rsid w:val="00EB077B"/>
    <w:rsid w:val="00EB094C"/>
    <w:rsid w:val="00EB0B44"/>
    <w:rsid w:val="00EB0C7E"/>
    <w:rsid w:val="00EB12DF"/>
    <w:rsid w:val="00EB17E5"/>
    <w:rsid w:val="00EB19BD"/>
    <w:rsid w:val="00EB1A7F"/>
    <w:rsid w:val="00EB1C9E"/>
    <w:rsid w:val="00EB1DC1"/>
    <w:rsid w:val="00EB1FD9"/>
    <w:rsid w:val="00EB20A7"/>
    <w:rsid w:val="00EB2308"/>
    <w:rsid w:val="00EB2537"/>
    <w:rsid w:val="00EB2787"/>
    <w:rsid w:val="00EB27FC"/>
    <w:rsid w:val="00EB29C3"/>
    <w:rsid w:val="00EB2A8B"/>
    <w:rsid w:val="00EB2B21"/>
    <w:rsid w:val="00EB2C3F"/>
    <w:rsid w:val="00EB2D6B"/>
    <w:rsid w:val="00EB2DCE"/>
    <w:rsid w:val="00EB31D6"/>
    <w:rsid w:val="00EB3288"/>
    <w:rsid w:val="00EB344D"/>
    <w:rsid w:val="00EB352F"/>
    <w:rsid w:val="00EB3C89"/>
    <w:rsid w:val="00EB3CF3"/>
    <w:rsid w:val="00EB3F4D"/>
    <w:rsid w:val="00EB4100"/>
    <w:rsid w:val="00EB48D6"/>
    <w:rsid w:val="00EB4B4B"/>
    <w:rsid w:val="00EB4E44"/>
    <w:rsid w:val="00EB4EA2"/>
    <w:rsid w:val="00EB4F9E"/>
    <w:rsid w:val="00EB527A"/>
    <w:rsid w:val="00EB558F"/>
    <w:rsid w:val="00EB5751"/>
    <w:rsid w:val="00EB587C"/>
    <w:rsid w:val="00EB5CD8"/>
    <w:rsid w:val="00EB5F0E"/>
    <w:rsid w:val="00EB5F3A"/>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D8"/>
    <w:rsid w:val="00EC19F9"/>
    <w:rsid w:val="00EC1D88"/>
    <w:rsid w:val="00EC1F01"/>
    <w:rsid w:val="00EC1F40"/>
    <w:rsid w:val="00EC1FD1"/>
    <w:rsid w:val="00EC2189"/>
    <w:rsid w:val="00EC21AD"/>
    <w:rsid w:val="00EC2239"/>
    <w:rsid w:val="00EC24D5"/>
    <w:rsid w:val="00EC27C6"/>
    <w:rsid w:val="00EC2A69"/>
    <w:rsid w:val="00EC2A94"/>
    <w:rsid w:val="00EC2AC8"/>
    <w:rsid w:val="00EC2E2A"/>
    <w:rsid w:val="00EC2FD0"/>
    <w:rsid w:val="00EC3034"/>
    <w:rsid w:val="00EC31A5"/>
    <w:rsid w:val="00EC34E2"/>
    <w:rsid w:val="00EC3696"/>
    <w:rsid w:val="00EC4014"/>
    <w:rsid w:val="00EC40D7"/>
    <w:rsid w:val="00EC4207"/>
    <w:rsid w:val="00EC43DB"/>
    <w:rsid w:val="00EC490F"/>
    <w:rsid w:val="00EC500E"/>
    <w:rsid w:val="00EC5035"/>
    <w:rsid w:val="00EC55C8"/>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C7E94"/>
    <w:rsid w:val="00ED0714"/>
    <w:rsid w:val="00ED0718"/>
    <w:rsid w:val="00ED07BE"/>
    <w:rsid w:val="00ED0ADD"/>
    <w:rsid w:val="00ED0C6A"/>
    <w:rsid w:val="00ED0E96"/>
    <w:rsid w:val="00ED0F4C"/>
    <w:rsid w:val="00ED1006"/>
    <w:rsid w:val="00ED13DD"/>
    <w:rsid w:val="00ED15AE"/>
    <w:rsid w:val="00ED1A74"/>
    <w:rsid w:val="00ED1E63"/>
    <w:rsid w:val="00ED20FC"/>
    <w:rsid w:val="00ED226A"/>
    <w:rsid w:val="00ED2389"/>
    <w:rsid w:val="00ED28D5"/>
    <w:rsid w:val="00ED3375"/>
    <w:rsid w:val="00ED3655"/>
    <w:rsid w:val="00ED3762"/>
    <w:rsid w:val="00ED39E4"/>
    <w:rsid w:val="00ED3B26"/>
    <w:rsid w:val="00ED3BE0"/>
    <w:rsid w:val="00ED3D9A"/>
    <w:rsid w:val="00ED4899"/>
    <w:rsid w:val="00ED492D"/>
    <w:rsid w:val="00ED4B8E"/>
    <w:rsid w:val="00ED4EDB"/>
    <w:rsid w:val="00ED4FBB"/>
    <w:rsid w:val="00ED50F2"/>
    <w:rsid w:val="00ED513D"/>
    <w:rsid w:val="00ED55D3"/>
    <w:rsid w:val="00ED5D82"/>
    <w:rsid w:val="00ED5F20"/>
    <w:rsid w:val="00ED6327"/>
    <w:rsid w:val="00ED68E3"/>
    <w:rsid w:val="00ED6A3C"/>
    <w:rsid w:val="00ED6AF8"/>
    <w:rsid w:val="00ED6E4D"/>
    <w:rsid w:val="00ED7032"/>
    <w:rsid w:val="00ED7163"/>
    <w:rsid w:val="00ED7222"/>
    <w:rsid w:val="00ED7A61"/>
    <w:rsid w:val="00ED7B08"/>
    <w:rsid w:val="00ED7D4A"/>
    <w:rsid w:val="00ED7DB5"/>
    <w:rsid w:val="00EE0065"/>
    <w:rsid w:val="00EE0213"/>
    <w:rsid w:val="00EE0465"/>
    <w:rsid w:val="00EE05EE"/>
    <w:rsid w:val="00EE075C"/>
    <w:rsid w:val="00EE0D8C"/>
    <w:rsid w:val="00EE10D1"/>
    <w:rsid w:val="00EE1885"/>
    <w:rsid w:val="00EE190A"/>
    <w:rsid w:val="00EE1F50"/>
    <w:rsid w:val="00EE263E"/>
    <w:rsid w:val="00EE2685"/>
    <w:rsid w:val="00EE2A0A"/>
    <w:rsid w:val="00EE2BA9"/>
    <w:rsid w:val="00EE2CFC"/>
    <w:rsid w:val="00EE35E9"/>
    <w:rsid w:val="00EE3CD9"/>
    <w:rsid w:val="00EE3E9D"/>
    <w:rsid w:val="00EE3F8F"/>
    <w:rsid w:val="00EE41F1"/>
    <w:rsid w:val="00EE4308"/>
    <w:rsid w:val="00EE4397"/>
    <w:rsid w:val="00EE4944"/>
    <w:rsid w:val="00EE4A96"/>
    <w:rsid w:val="00EE4B22"/>
    <w:rsid w:val="00EE50DE"/>
    <w:rsid w:val="00EE51D6"/>
    <w:rsid w:val="00EE5D0E"/>
    <w:rsid w:val="00EE5F67"/>
    <w:rsid w:val="00EE6182"/>
    <w:rsid w:val="00EE618E"/>
    <w:rsid w:val="00EE622A"/>
    <w:rsid w:val="00EE6364"/>
    <w:rsid w:val="00EE63AC"/>
    <w:rsid w:val="00EE66A5"/>
    <w:rsid w:val="00EE66D1"/>
    <w:rsid w:val="00EE6A70"/>
    <w:rsid w:val="00EE6A83"/>
    <w:rsid w:val="00EE71B5"/>
    <w:rsid w:val="00EE7492"/>
    <w:rsid w:val="00EE7D20"/>
    <w:rsid w:val="00EE7FD1"/>
    <w:rsid w:val="00EF04FA"/>
    <w:rsid w:val="00EF0A69"/>
    <w:rsid w:val="00EF1751"/>
    <w:rsid w:val="00EF17AD"/>
    <w:rsid w:val="00EF18FE"/>
    <w:rsid w:val="00EF1D8F"/>
    <w:rsid w:val="00EF1F3C"/>
    <w:rsid w:val="00EF277B"/>
    <w:rsid w:val="00EF27EE"/>
    <w:rsid w:val="00EF29B6"/>
    <w:rsid w:val="00EF2C50"/>
    <w:rsid w:val="00EF3128"/>
    <w:rsid w:val="00EF33AD"/>
    <w:rsid w:val="00EF3610"/>
    <w:rsid w:val="00EF3AE7"/>
    <w:rsid w:val="00EF3CBC"/>
    <w:rsid w:val="00EF4198"/>
    <w:rsid w:val="00EF437D"/>
    <w:rsid w:val="00EF4497"/>
    <w:rsid w:val="00EF4D76"/>
    <w:rsid w:val="00EF516C"/>
    <w:rsid w:val="00EF565B"/>
    <w:rsid w:val="00EF56AD"/>
    <w:rsid w:val="00EF5787"/>
    <w:rsid w:val="00EF5984"/>
    <w:rsid w:val="00EF59BC"/>
    <w:rsid w:val="00EF5EFC"/>
    <w:rsid w:val="00EF5F53"/>
    <w:rsid w:val="00EF60D0"/>
    <w:rsid w:val="00EF634E"/>
    <w:rsid w:val="00EF6E1C"/>
    <w:rsid w:val="00EF70C3"/>
    <w:rsid w:val="00EF71DA"/>
    <w:rsid w:val="00EF7C7B"/>
    <w:rsid w:val="00EF7CBB"/>
    <w:rsid w:val="00EF7E5B"/>
    <w:rsid w:val="00EF7F51"/>
    <w:rsid w:val="00F00233"/>
    <w:rsid w:val="00F0078A"/>
    <w:rsid w:val="00F00D43"/>
    <w:rsid w:val="00F00DD9"/>
    <w:rsid w:val="00F011BD"/>
    <w:rsid w:val="00F0128E"/>
    <w:rsid w:val="00F01369"/>
    <w:rsid w:val="00F02B40"/>
    <w:rsid w:val="00F02BA8"/>
    <w:rsid w:val="00F02F1F"/>
    <w:rsid w:val="00F02FAC"/>
    <w:rsid w:val="00F03890"/>
    <w:rsid w:val="00F03ECF"/>
    <w:rsid w:val="00F041D0"/>
    <w:rsid w:val="00F04C03"/>
    <w:rsid w:val="00F051AC"/>
    <w:rsid w:val="00F0527D"/>
    <w:rsid w:val="00F0528D"/>
    <w:rsid w:val="00F052B8"/>
    <w:rsid w:val="00F052DF"/>
    <w:rsid w:val="00F0548B"/>
    <w:rsid w:val="00F055CD"/>
    <w:rsid w:val="00F05D65"/>
    <w:rsid w:val="00F05E6D"/>
    <w:rsid w:val="00F05F21"/>
    <w:rsid w:val="00F0604E"/>
    <w:rsid w:val="00F060DE"/>
    <w:rsid w:val="00F0623E"/>
    <w:rsid w:val="00F064ED"/>
    <w:rsid w:val="00F06C67"/>
    <w:rsid w:val="00F06DFD"/>
    <w:rsid w:val="00F06F86"/>
    <w:rsid w:val="00F071D1"/>
    <w:rsid w:val="00F072E6"/>
    <w:rsid w:val="00F07533"/>
    <w:rsid w:val="00F079E8"/>
    <w:rsid w:val="00F07AAD"/>
    <w:rsid w:val="00F07BFA"/>
    <w:rsid w:val="00F07F06"/>
    <w:rsid w:val="00F10079"/>
    <w:rsid w:val="00F1025E"/>
    <w:rsid w:val="00F10626"/>
    <w:rsid w:val="00F10629"/>
    <w:rsid w:val="00F10AD8"/>
    <w:rsid w:val="00F10B5F"/>
    <w:rsid w:val="00F1112D"/>
    <w:rsid w:val="00F11640"/>
    <w:rsid w:val="00F117D3"/>
    <w:rsid w:val="00F11E74"/>
    <w:rsid w:val="00F12357"/>
    <w:rsid w:val="00F12411"/>
    <w:rsid w:val="00F127F8"/>
    <w:rsid w:val="00F12BA7"/>
    <w:rsid w:val="00F12C10"/>
    <w:rsid w:val="00F12DF7"/>
    <w:rsid w:val="00F1347A"/>
    <w:rsid w:val="00F13B2C"/>
    <w:rsid w:val="00F13E4D"/>
    <w:rsid w:val="00F13E9D"/>
    <w:rsid w:val="00F1406C"/>
    <w:rsid w:val="00F14397"/>
    <w:rsid w:val="00F147CB"/>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33A"/>
    <w:rsid w:val="00F204B9"/>
    <w:rsid w:val="00F209B7"/>
    <w:rsid w:val="00F20FF0"/>
    <w:rsid w:val="00F21327"/>
    <w:rsid w:val="00F21A44"/>
    <w:rsid w:val="00F21FA3"/>
    <w:rsid w:val="00F21FE6"/>
    <w:rsid w:val="00F22097"/>
    <w:rsid w:val="00F22627"/>
    <w:rsid w:val="00F227F9"/>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5FF1"/>
    <w:rsid w:val="00F2630B"/>
    <w:rsid w:val="00F26733"/>
    <w:rsid w:val="00F2675F"/>
    <w:rsid w:val="00F2699E"/>
    <w:rsid w:val="00F26AD2"/>
    <w:rsid w:val="00F26CA4"/>
    <w:rsid w:val="00F273F7"/>
    <w:rsid w:val="00F274C5"/>
    <w:rsid w:val="00F27B3E"/>
    <w:rsid w:val="00F27DB2"/>
    <w:rsid w:val="00F30200"/>
    <w:rsid w:val="00F30279"/>
    <w:rsid w:val="00F30405"/>
    <w:rsid w:val="00F3069C"/>
    <w:rsid w:val="00F30828"/>
    <w:rsid w:val="00F3094D"/>
    <w:rsid w:val="00F309D7"/>
    <w:rsid w:val="00F30A29"/>
    <w:rsid w:val="00F30DE9"/>
    <w:rsid w:val="00F310BA"/>
    <w:rsid w:val="00F311FA"/>
    <w:rsid w:val="00F31258"/>
    <w:rsid w:val="00F3137B"/>
    <w:rsid w:val="00F313D6"/>
    <w:rsid w:val="00F31713"/>
    <w:rsid w:val="00F317B6"/>
    <w:rsid w:val="00F31972"/>
    <w:rsid w:val="00F31CC0"/>
    <w:rsid w:val="00F320D3"/>
    <w:rsid w:val="00F3213D"/>
    <w:rsid w:val="00F325D7"/>
    <w:rsid w:val="00F32EC2"/>
    <w:rsid w:val="00F32ED1"/>
    <w:rsid w:val="00F32F64"/>
    <w:rsid w:val="00F33273"/>
    <w:rsid w:val="00F332AB"/>
    <w:rsid w:val="00F335DF"/>
    <w:rsid w:val="00F337AB"/>
    <w:rsid w:val="00F33CBE"/>
    <w:rsid w:val="00F33F67"/>
    <w:rsid w:val="00F34444"/>
    <w:rsid w:val="00F34628"/>
    <w:rsid w:val="00F34870"/>
    <w:rsid w:val="00F3487D"/>
    <w:rsid w:val="00F34C2B"/>
    <w:rsid w:val="00F34F5A"/>
    <w:rsid w:val="00F3525A"/>
    <w:rsid w:val="00F3558C"/>
    <w:rsid w:val="00F357A4"/>
    <w:rsid w:val="00F357D9"/>
    <w:rsid w:val="00F35A6C"/>
    <w:rsid w:val="00F35B86"/>
    <w:rsid w:val="00F35FC2"/>
    <w:rsid w:val="00F36A9E"/>
    <w:rsid w:val="00F36E78"/>
    <w:rsid w:val="00F3700A"/>
    <w:rsid w:val="00F37077"/>
    <w:rsid w:val="00F37917"/>
    <w:rsid w:val="00F3792C"/>
    <w:rsid w:val="00F401A5"/>
    <w:rsid w:val="00F40F0C"/>
    <w:rsid w:val="00F411DE"/>
    <w:rsid w:val="00F414C1"/>
    <w:rsid w:val="00F414C6"/>
    <w:rsid w:val="00F415C1"/>
    <w:rsid w:val="00F416CA"/>
    <w:rsid w:val="00F41718"/>
    <w:rsid w:val="00F418BE"/>
    <w:rsid w:val="00F418C1"/>
    <w:rsid w:val="00F41E6C"/>
    <w:rsid w:val="00F41EB0"/>
    <w:rsid w:val="00F421B7"/>
    <w:rsid w:val="00F42284"/>
    <w:rsid w:val="00F42343"/>
    <w:rsid w:val="00F4250C"/>
    <w:rsid w:val="00F42698"/>
    <w:rsid w:val="00F42814"/>
    <w:rsid w:val="00F42978"/>
    <w:rsid w:val="00F42FB1"/>
    <w:rsid w:val="00F43025"/>
    <w:rsid w:val="00F43098"/>
    <w:rsid w:val="00F43275"/>
    <w:rsid w:val="00F43346"/>
    <w:rsid w:val="00F43387"/>
    <w:rsid w:val="00F43459"/>
    <w:rsid w:val="00F43765"/>
    <w:rsid w:val="00F43D35"/>
    <w:rsid w:val="00F43DC0"/>
    <w:rsid w:val="00F43DD5"/>
    <w:rsid w:val="00F44378"/>
    <w:rsid w:val="00F4459B"/>
    <w:rsid w:val="00F44E2B"/>
    <w:rsid w:val="00F4504E"/>
    <w:rsid w:val="00F450E0"/>
    <w:rsid w:val="00F45306"/>
    <w:rsid w:val="00F45650"/>
    <w:rsid w:val="00F45664"/>
    <w:rsid w:val="00F457C5"/>
    <w:rsid w:val="00F45C99"/>
    <w:rsid w:val="00F45E6F"/>
    <w:rsid w:val="00F45F02"/>
    <w:rsid w:val="00F45FED"/>
    <w:rsid w:val="00F46A70"/>
    <w:rsid w:val="00F46D1D"/>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0F0A"/>
    <w:rsid w:val="00F51260"/>
    <w:rsid w:val="00F51347"/>
    <w:rsid w:val="00F519CE"/>
    <w:rsid w:val="00F51ADA"/>
    <w:rsid w:val="00F51B81"/>
    <w:rsid w:val="00F51BCD"/>
    <w:rsid w:val="00F51DF8"/>
    <w:rsid w:val="00F51E0A"/>
    <w:rsid w:val="00F5208F"/>
    <w:rsid w:val="00F52539"/>
    <w:rsid w:val="00F52EDD"/>
    <w:rsid w:val="00F52F88"/>
    <w:rsid w:val="00F52FCA"/>
    <w:rsid w:val="00F5321D"/>
    <w:rsid w:val="00F539B5"/>
    <w:rsid w:val="00F53C08"/>
    <w:rsid w:val="00F53EEE"/>
    <w:rsid w:val="00F53F7F"/>
    <w:rsid w:val="00F54355"/>
    <w:rsid w:val="00F543CE"/>
    <w:rsid w:val="00F54D46"/>
    <w:rsid w:val="00F551BC"/>
    <w:rsid w:val="00F55CF6"/>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7E1"/>
    <w:rsid w:val="00F61805"/>
    <w:rsid w:val="00F61BC3"/>
    <w:rsid w:val="00F61BC9"/>
    <w:rsid w:val="00F61FAA"/>
    <w:rsid w:val="00F62547"/>
    <w:rsid w:val="00F625EB"/>
    <w:rsid w:val="00F62626"/>
    <w:rsid w:val="00F626AC"/>
    <w:rsid w:val="00F62860"/>
    <w:rsid w:val="00F6302A"/>
    <w:rsid w:val="00F63298"/>
    <w:rsid w:val="00F634C3"/>
    <w:rsid w:val="00F6380D"/>
    <w:rsid w:val="00F63816"/>
    <w:rsid w:val="00F63950"/>
    <w:rsid w:val="00F63AE5"/>
    <w:rsid w:val="00F640D0"/>
    <w:rsid w:val="00F6436D"/>
    <w:rsid w:val="00F646FE"/>
    <w:rsid w:val="00F64851"/>
    <w:rsid w:val="00F64C2B"/>
    <w:rsid w:val="00F64DBC"/>
    <w:rsid w:val="00F651BE"/>
    <w:rsid w:val="00F654A0"/>
    <w:rsid w:val="00F654C3"/>
    <w:rsid w:val="00F656E5"/>
    <w:rsid w:val="00F65A6B"/>
    <w:rsid w:val="00F65A8A"/>
    <w:rsid w:val="00F65A92"/>
    <w:rsid w:val="00F65B16"/>
    <w:rsid w:val="00F65B1B"/>
    <w:rsid w:val="00F65B4E"/>
    <w:rsid w:val="00F65BC1"/>
    <w:rsid w:val="00F65DDD"/>
    <w:rsid w:val="00F65F81"/>
    <w:rsid w:val="00F6605D"/>
    <w:rsid w:val="00F667B5"/>
    <w:rsid w:val="00F66869"/>
    <w:rsid w:val="00F6693A"/>
    <w:rsid w:val="00F669B2"/>
    <w:rsid w:val="00F66CBF"/>
    <w:rsid w:val="00F6716D"/>
    <w:rsid w:val="00F67492"/>
    <w:rsid w:val="00F67495"/>
    <w:rsid w:val="00F67746"/>
    <w:rsid w:val="00F67832"/>
    <w:rsid w:val="00F678BB"/>
    <w:rsid w:val="00F67C77"/>
    <w:rsid w:val="00F67E65"/>
    <w:rsid w:val="00F67F53"/>
    <w:rsid w:val="00F701D2"/>
    <w:rsid w:val="00F703BE"/>
    <w:rsid w:val="00F704BE"/>
    <w:rsid w:val="00F70742"/>
    <w:rsid w:val="00F70773"/>
    <w:rsid w:val="00F711DE"/>
    <w:rsid w:val="00F71296"/>
    <w:rsid w:val="00F715B2"/>
    <w:rsid w:val="00F7161A"/>
    <w:rsid w:val="00F71821"/>
    <w:rsid w:val="00F71AF6"/>
    <w:rsid w:val="00F71BA1"/>
    <w:rsid w:val="00F71E1D"/>
    <w:rsid w:val="00F71EDE"/>
    <w:rsid w:val="00F71F69"/>
    <w:rsid w:val="00F71FB3"/>
    <w:rsid w:val="00F723A8"/>
    <w:rsid w:val="00F726AD"/>
    <w:rsid w:val="00F7271D"/>
    <w:rsid w:val="00F72974"/>
    <w:rsid w:val="00F72A57"/>
    <w:rsid w:val="00F72B72"/>
    <w:rsid w:val="00F72F1D"/>
    <w:rsid w:val="00F73077"/>
    <w:rsid w:val="00F732F1"/>
    <w:rsid w:val="00F735CE"/>
    <w:rsid w:val="00F73B56"/>
    <w:rsid w:val="00F73EB8"/>
    <w:rsid w:val="00F73EF7"/>
    <w:rsid w:val="00F740F4"/>
    <w:rsid w:val="00F74466"/>
    <w:rsid w:val="00F7463B"/>
    <w:rsid w:val="00F74BB9"/>
    <w:rsid w:val="00F74C96"/>
    <w:rsid w:val="00F74D1C"/>
    <w:rsid w:val="00F74F08"/>
    <w:rsid w:val="00F75582"/>
    <w:rsid w:val="00F7595C"/>
    <w:rsid w:val="00F75A9F"/>
    <w:rsid w:val="00F75E29"/>
    <w:rsid w:val="00F76094"/>
    <w:rsid w:val="00F763B3"/>
    <w:rsid w:val="00F7652B"/>
    <w:rsid w:val="00F768BD"/>
    <w:rsid w:val="00F7699C"/>
    <w:rsid w:val="00F76D60"/>
    <w:rsid w:val="00F76E28"/>
    <w:rsid w:val="00F76EFA"/>
    <w:rsid w:val="00F77097"/>
    <w:rsid w:val="00F770C8"/>
    <w:rsid w:val="00F773B7"/>
    <w:rsid w:val="00F77435"/>
    <w:rsid w:val="00F77617"/>
    <w:rsid w:val="00F777F9"/>
    <w:rsid w:val="00F77823"/>
    <w:rsid w:val="00F802BF"/>
    <w:rsid w:val="00F803DB"/>
    <w:rsid w:val="00F804BE"/>
    <w:rsid w:val="00F8057F"/>
    <w:rsid w:val="00F80849"/>
    <w:rsid w:val="00F80863"/>
    <w:rsid w:val="00F80CE8"/>
    <w:rsid w:val="00F80F8E"/>
    <w:rsid w:val="00F81101"/>
    <w:rsid w:val="00F8111D"/>
    <w:rsid w:val="00F812CE"/>
    <w:rsid w:val="00F8148F"/>
    <w:rsid w:val="00F817CE"/>
    <w:rsid w:val="00F819E3"/>
    <w:rsid w:val="00F81AB3"/>
    <w:rsid w:val="00F81BFB"/>
    <w:rsid w:val="00F81DA8"/>
    <w:rsid w:val="00F82099"/>
    <w:rsid w:val="00F82155"/>
    <w:rsid w:val="00F827B8"/>
    <w:rsid w:val="00F8289B"/>
    <w:rsid w:val="00F82AB9"/>
    <w:rsid w:val="00F82C25"/>
    <w:rsid w:val="00F82D23"/>
    <w:rsid w:val="00F82ECC"/>
    <w:rsid w:val="00F832A5"/>
    <w:rsid w:val="00F836BB"/>
    <w:rsid w:val="00F8381C"/>
    <w:rsid w:val="00F839ED"/>
    <w:rsid w:val="00F83FCB"/>
    <w:rsid w:val="00F840F0"/>
    <w:rsid w:val="00F8415A"/>
    <w:rsid w:val="00F841F4"/>
    <w:rsid w:val="00F843C7"/>
    <w:rsid w:val="00F8456C"/>
    <w:rsid w:val="00F845E2"/>
    <w:rsid w:val="00F84B49"/>
    <w:rsid w:val="00F84C3D"/>
    <w:rsid w:val="00F85025"/>
    <w:rsid w:val="00F850AF"/>
    <w:rsid w:val="00F85304"/>
    <w:rsid w:val="00F85767"/>
    <w:rsid w:val="00F858FA"/>
    <w:rsid w:val="00F859D8"/>
    <w:rsid w:val="00F85A10"/>
    <w:rsid w:val="00F85A60"/>
    <w:rsid w:val="00F85CD5"/>
    <w:rsid w:val="00F85D5A"/>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AFD"/>
    <w:rsid w:val="00F87C94"/>
    <w:rsid w:val="00F87E27"/>
    <w:rsid w:val="00F87FE8"/>
    <w:rsid w:val="00F87FF5"/>
    <w:rsid w:val="00F90104"/>
    <w:rsid w:val="00F90517"/>
    <w:rsid w:val="00F9051B"/>
    <w:rsid w:val="00F9056A"/>
    <w:rsid w:val="00F90678"/>
    <w:rsid w:val="00F9071E"/>
    <w:rsid w:val="00F90899"/>
    <w:rsid w:val="00F9089D"/>
    <w:rsid w:val="00F90AA7"/>
    <w:rsid w:val="00F90EC5"/>
    <w:rsid w:val="00F90F8D"/>
    <w:rsid w:val="00F9124F"/>
    <w:rsid w:val="00F9149D"/>
    <w:rsid w:val="00F9158C"/>
    <w:rsid w:val="00F91673"/>
    <w:rsid w:val="00F9190C"/>
    <w:rsid w:val="00F922A9"/>
    <w:rsid w:val="00F92368"/>
    <w:rsid w:val="00F925CF"/>
    <w:rsid w:val="00F92782"/>
    <w:rsid w:val="00F928F3"/>
    <w:rsid w:val="00F92A06"/>
    <w:rsid w:val="00F92F87"/>
    <w:rsid w:val="00F933BD"/>
    <w:rsid w:val="00F936F9"/>
    <w:rsid w:val="00F93713"/>
    <w:rsid w:val="00F9374D"/>
    <w:rsid w:val="00F9388F"/>
    <w:rsid w:val="00F93920"/>
    <w:rsid w:val="00F93AA9"/>
    <w:rsid w:val="00F945D6"/>
    <w:rsid w:val="00F94A0B"/>
    <w:rsid w:val="00F94C53"/>
    <w:rsid w:val="00F94C6A"/>
    <w:rsid w:val="00F94CC0"/>
    <w:rsid w:val="00F94EDB"/>
    <w:rsid w:val="00F951E0"/>
    <w:rsid w:val="00F954C1"/>
    <w:rsid w:val="00F95804"/>
    <w:rsid w:val="00F95A29"/>
    <w:rsid w:val="00F95C93"/>
    <w:rsid w:val="00F9619B"/>
    <w:rsid w:val="00F96782"/>
    <w:rsid w:val="00F968A4"/>
    <w:rsid w:val="00F96985"/>
    <w:rsid w:val="00F969E0"/>
    <w:rsid w:val="00F96A02"/>
    <w:rsid w:val="00F96F81"/>
    <w:rsid w:val="00F96FDE"/>
    <w:rsid w:val="00F97385"/>
    <w:rsid w:val="00F97838"/>
    <w:rsid w:val="00F97B5A"/>
    <w:rsid w:val="00F97B8F"/>
    <w:rsid w:val="00F97F9C"/>
    <w:rsid w:val="00FA01B7"/>
    <w:rsid w:val="00FA0998"/>
    <w:rsid w:val="00FA09D4"/>
    <w:rsid w:val="00FA0C9F"/>
    <w:rsid w:val="00FA0ECD"/>
    <w:rsid w:val="00FA0EED"/>
    <w:rsid w:val="00FA1382"/>
    <w:rsid w:val="00FA15F5"/>
    <w:rsid w:val="00FA1749"/>
    <w:rsid w:val="00FA1CCC"/>
    <w:rsid w:val="00FA1E1D"/>
    <w:rsid w:val="00FA209C"/>
    <w:rsid w:val="00FA215F"/>
    <w:rsid w:val="00FA22C6"/>
    <w:rsid w:val="00FA290C"/>
    <w:rsid w:val="00FA2B62"/>
    <w:rsid w:val="00FA2BB3"/>
    <w:rsid w:val="00FA30CD"/>
    <w:rsid w:val="00FA331B"/>
    <w:rsid w:val="00FA35F9"/>
    <w:rsid w:val="00FA37CF"/>
    <w:rsid w:val="00FA37E1"/>
    <w:rsid w:val="00FA3B0B"/>
    <w:rsid w:val="00FA3C73"/>
    <w:rsid w:val="00FA402D"/>
    <w:rsid w:val="00FA4464"/>
    <w:rsid w:val="00FA448C"/>
    <w:rsid w:val="00FA45A4"/>
    <w:rsid w:val="00FA466B"/>
    <w:rsid w:val="00FA4ABA"/>
    <w:rsid w:val="00FA5094"/>
    <w:rsid w:val="00FA5197"/>
    <w:rsid w:val="00FA52F3"/>
    <w:rsid w:val="00FA5585"/>
    <w:rsid w:val="00FA6132"/>
    <w:rsid w:val="00FA639B"/>
    <w:rsid w:val="00FA67E6"/>
    <w:rsid w:val="00FA680E"/>
    <w:rsid w:val="00FA6C8F"/>
    <w:rsid w:val="00FA7DA3"/>
    <w:rsid w:val="00FA7E70"/>
    <w:rsid w:val="00FB03A3"/>
    <w:rsid w:val="00FB0420"/>
    <w:rsid w:val="00FB05C7"/>
    <w:rsid w:val="00FB06B4"/>
    <w:rsid w:val="00FB08DA"/>
    <w:rsid w:val="00FB0CB5"/>
    <w:rsid w:val="00FB0E2E"/>
    <w:rsid w:val="00FB0F82"/>
    <w:rsid w:val="00FB0FA0"/>
    <w:rsid w:val="00FB1744"/>
    <w:rsid w:val="00FB1787"/>
    <w:rsid w:val="00FB1E27"/>
    <w:rsid w:val="00FB235F"/>
    <w:rsid w:val="00FB2559"/>
    <w:rsid w:val="00FB272F"/>
    <w:rsid w:val="00FB28F5"/>
    <w:rsid w:val="00FB2B40"/>
    <w:rsid w:val="00FB2BF2"/>
    <w:rsid w:val="00FB2CAE"/>
    <w:rsid w:val="00FB30E6"/>
    <w:rsid w:val="00FB3308"/>
    <w:rsid w:val="00FB34C7"/>
    <w:rsid w:val="00FB35E9"/>
    <w:rsid w:val="00FB39B4"/>
    <w:rsid w:val="00FB3F97"/>
    <w:rsid w:val="00FB407A"/>
    <w:rsid w:val="00FB4452"/>
    <w:rsid w:val="00FB467F"/>
    <w:rsid w:val="00FB4C80"/>
    <w:rsid w:val="00FB4CEA"/>
    <w:rsid w:val="00FB537B"/>
    <w:rsid w:val="00FB54DB"/>
    <w:rsid w:val="00FB572F"/>
    <w:rsid w:val="00FB5790"/>
    <w:rsid w:val="00FB59F3"/>
    <w:rsid w:val="00FB5FC3"/>
    <w:rsid w:val="00FB683A"/>
    <w:rsid w:val="00FB6940"/>
    <w:rsid w:val="00FB6A6A"/>
    <w:rsid w:val="00FB6B50"/>
    <w:rsid w:val="00FB6C7F"/>
    <w:rsid w:val="00FB6D86"/>
    <w:rsid w:val="00FB72EE"/>
    <w:rsid w:val="00FB73BC"/>
    <w:rsid w:val="00FB7458"/>
    <w:rsid w:val="00FB767C"/>
    <w:rsid w:val="00FB7A15"/>
    <w:rsid w:val="00FC0011"/>
    <w:rsid w:val="00FC0175"/>
    <w:rsid w:val="00FC0337"/>
    <w:rsid w:val="00FC09A9"/>
    <w:rsid w:val="00FC1052"/>
    <w:rsid w:val="00FC1159"/>
    <w:rsid w:val="00FC1358"/>
    <w:rsid w:val="00FC1681"/>
    <w:rsid w:val="00FC16E2"/>
    <w:rsid w:val="00FC173B"/>
    <w:rsid w:val="00FC17D6"/>
    <w:rsid w:val="00FC19F2"/>
    <w:rsid w:val="00FC1DED"/>
    <w:rsid w:val="00FC269C"/>
    <w:rsid w:val="00FC2DD8"/>
    <w:rsid w:val="00FC2FF7"/>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AB2"/>
    <w:rsid w:val="00FC5CF1"/>
    <w:rsid w:val="00FC5D35"/>
    <w:rsid w:val="00FC62E5"/>
    <w:rsid w:val="00FC67B0"/>
    <w:rsid w:val="00FC6AFA"/>
    <w:rsid w:val="00FC71A0"/>
    <w:rsid w:val="00FC7429"/>
    <w:rsid w:val="00FC7466"/>
    <w:rsid w:val="00FD0018"/>
    <w:rsid w:val="00FD0048"/>
    <w:rsid w:val="00FD00D2"/>
    <w:rsid w:val="00FD0164"/>
    <w:rsid w:val="00FD0171"/>
    <w:rsid w:val="00FD0472"/>
    <w:rsid w:val="00FD0606"/>
    <w:rsid w:val="00FD07F6"/>
    <w:rsid w:val="00FD0B25"/>
    <w:rsid w:val="00FD0C12"/>
    <w:rsid w:val="00FD0F77"/>
    <w:rsid w:val="00FD1003"/>
    <w:rsid w:val="00FD1597"/>
    <w:rsid w:val="00FD16CD"/>
    <w:rsid w:val="00FD180E"/>
    <w:rsid w:val="00FD1EC8"/>
    <w:rsid w:val="00FD20A2"/>
    <w:rsid w:val="00FD2235"/>
    <w:rsid w:val="00FD23F8"/>
    <w:rsid w:val="00FD2609"/>
    <w:rsid w:val="00FD28C0"/>
    <w:rsid w:val="00FD2A17"/>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4F82"/>
    <w:rsid w:val="00FD52DA"/>
    <w:rsid w:val="00FD52EE"/>
    <w:rsid w:val="00FD549B"/>
    <w:rsid w:val="00FD54A0"/>
    <w:rsid w:val="00FD5608"/>
    <w:rsid w:val="00FD571E"/>
    <w:rsid w:val="00FD591B"/>
    <w:rsid w:val="00FD6258"/>
    <w:rsid w:val="00FD69C1"/>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1E8A"/>
    <w:rsid w:val="00FE21EA"/>
    <w:rsid w:val="00FE2365"/>
    <w:rsid w:val="00FE23C9"/>
    <w:rsid w:val="00FE33E5"/>
    <w:rsid w:val="00FE35A4"/>
    <w:rsid w:val="00FE3735"/>
    <w:rsid w:val="00FE37D7"/>
    <w:rsid w:val="00FE381C"/>
    <w:rsid w:val="00FE3A77"/>
    <w:rsid w:val="00FE3B3B"/>
    <w:rsid w:val="00FE3BC2"/>
    <w:rsid w:val="00FE3C9B"/>
    <w:rsid w:val="00FE3D23"/>
    <w:rsid w:val="00FE3EA8"/>
    <w:rsid w:val="00FE408B"/>
    <w:rsid w:val="00FE44A7"/>
    <w:rsid w:val="00FE468E"/>
    <w:rsid w:val="00FE4C3A"/>
    <w:rsid w:val="00FE4C7B"/>
    <w:rsid w:val="00FE4D19"/>
    <w:rsid w:val="00FE4D75"/>
    <w:rsid w:val="00FE5272"/>
    <w:rsid w:val="00FE52B7"/>
    <w:rsid w:val="00FE57C2"/>
    <w:rsid w:val="00FE597E"/>
    <w:rsid w:val="00FE59C2"/>
    <w:rsid w:val="00FE5CBF"/>
    <w:rsid w:val="00FE5E8E"/>
    <w:rsid w:val="00FE5E9A"/>
    <w:rsid w:val="00FE5EE4"/>
    <w:rsid w:val="00FE5F99"/>
    <w:rsid w:val="00FE6076"/>
    <w:rsid w:val="00FE61D7"/>
    <w:rsid w:val="00FE670F"/>
    <w:rsid w:val="00FE6B6F"/>
    <w:rsid w:val="00FE6CB3"/>
    <w:rsid w:val="00FE7014"/>
    <w:rsid w:val="00FE716C"/>
    <w:rsid w:val="00FE7336"/>
    <w:rsid w:val="00FE74C4"/>
    <w:rsid w:val="00FE75CE"/>
    <w:rsid w:val="00FE7692"/>
    <w:rsid w:val="00FE7743"/>
    <w:rsid w:val="00FE787C"/>
    <w:rsid w:val="00FE7B31"/>
    <w:rsid w:val="00FE7B35"/>
    <w:rsid w:val="00FE7B42"/>
    <w:rsid w:val="00FE7D82"/>
    <w:rsid w:val="00FF03FE"/>
    <w:rsid w:val="00FF0525"/>
    <w:rsid w:val="00FF095F"/>
    <w:rsid w:val="00FF0D4A"/>
    <w:rsid w:val="00FF0EED"/>
    <w:rsid w:val="00FF1748"/>
    <w:rsid w:val="00FF1C2E"/>
    <w:rsid w:val="00FF1E59"/>
    <w:rsid w:val="00FF2342"/>
    <w:rsid w:val="00FF2904"/>
    <w:rsid w:val="00FF2DCD"/>
    <w:rsid w:val="00FF2E5C"/>
    <w:rsid w:val="00FF2EF1"/>
    <w:rsid w:val="00FF2F49"/>
    <w:rsid w:val="00FF374A"/>
    <w:rsid w:val="00FF3AFE"/>
    <w:rsid w:val="00FF3F26"/>
    <w:rsid w:val="00FF40DB"/>
    <w:rsid w:val="00FF45A5"/>
    <w:rsid w:val="00FF45CE"/>
    <w:rsid w:val="00FF4845"/>
    <w:rsid w:val="00FF4EB6"/>
    <w:rsid w:val="00FF5074"/>
    <w:rsid w:val="00FF5634"/>
    <w:rsid w:val="00FF566F"/>
    <w:rsid w:val="00FF5839"/>
    <w:rsid w:val="00FF5943"/>
    <w:rsid w:val="00FF5C91"/>
    <w:rsid w:val="00FF5D85"/>
    <w:rsid w:val="00FF62C7"/>
    <w:rsid w:val="00FF64A1"/>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C22009"/>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C22009"/>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449449">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F5B28-2E80-4B1B-B180-CD0A36338471}">
  <ds:schemaRefs>
    <ds:schemaRef ds:uri="http://purl.org/dc/elements/1.1/"/>
    <ds:schemaRef ds:uri="9b239327-9e80-40e4-b1b7-4394fed77a3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2f282d3b-eb4a-4b09-b61f-b9593442e286"/>
    <ds:schemaRef ds:uri="http://purl.org/dc/terms/"/>
    <ds:schemaRef ds:uri="http://schemas.microsoft.com/office/2006/metadata/properties"/>
    <ds:schemaRef ds:uri="d8762117-8292-4133-b1c7-eab5c6487cfd"/>
    <ds:schemaRef ds:uri="http://schemas.microsoft.com/sharepoint/v3"/>
    <ds:schemaRef ds:uri="http://www.w3.org/XML/1998/namespace"/>
  </ds:schemaRefs>
</ds:datastoreItem>
</file>

<file path=customXml/itemProps2.xml><?xml version="1.0" encoding="utf-8"?>
<ds:datastoreItem xmlns:ds="http://schemas.openxmlformats.org/officeDocument/2006/customXml" ds:itemID="{D2138B16-424F-4A9B-86E2-07EBF30E7FCF}">
  <ds:schemaRefs>
    <ds:schemaRef ds:uri="http://schemas.microsoft.com/sharepoint/v3/contenttype/forms"/>
  </ds:schemaRefs>
</ds:datastoreItem>
</file>

<file path=customXml/itemProps3.xml><?xml version="1.0" encoding="utf-8"?>
<ds:datastoreItem xmlns:ds="http://schemas.openxmlformats.org/officeDocument/2006/customXml" ds:itemID="{69B3DF2B-BE6B-4830-BB31-33CE36C68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1707</Words>
  <Characters>9448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2024-08-09T23:41:00Z</dcterms:created>
  <dcterms:modified xsi:type="dcterms:W3CDTF">2024-08-09T23:50:00Z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